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51B8D1D4" w14:textId="0A3D2274" w:rsidR="00AE219F" w:rsidRDefault="009D1FBE" w:rsidP="00062715">
      <w:pPr>
        <w:bidi/>
        <w:jc w:val="both"/>
        <w:rPr>
          <w:rFonts w:ascii="IRLotus" w:hAnsi="IRLotus" w:cs="IRLotus"/>
          <w:sz w:val="28"/>
          <w:szCs w:val="28"/>
          <w:rtl/>
          <w:lang w:bidi="ar-IQ"/>
        </w:rPr>
      </w:pPr>
      <w:r>
        <w:rPr>
          <w:rFonts w:ascii="IRLotus" w:hAnsi="IRLotus" w:cs="IRLotus" w:hint="cs"/>
          <w:sz w:val="28"/>
          <w:szCs w:val="28"/>
          <w:rtl/>
          <w:lang w:bidi="ar-IQ"/>
        </w:rPr>
        <w:t xml:space="preserve">كان الكلام </w:t>
      </w:r>
      <w:r w:rsidR="001D16BF">
        <w:rPr>
          <w:rFonts w:ascii="IRLotus" w:hAnsi="IRLotus" w:cs="IRLotus" w:hint="cs"/>
          <w:sz w:val="28"/>
          <w:szCs w:val="28"/>
          <w:rtl/>
          <w:lang w:bidi="ar-IQ"/>
        </w:rPr>
        <w:t xml:space="preserve">حول مكاتبة إسحاق بن يعقوب رحمه الله والتي تضمنت أمر الإمام صلوات الله وسلامه عليه بالرجوع إلى رواة الأحاديث في الحوادث الواقعة قلنا نتعرض في هذا الحديث في مقام المتن والدلالة لعدة أمور بيان لمفاد الحديث وجواب عن بعض الإشكالات على الإستدلال . من جملة الأمور في ما يتعلق بكلمة فارجعوا وأنّه ما المراد بالمخاطب في فارجعوا ، الظاهر بحسب الفهم العرفي العام في مثل هذه الخطابات أنّ المخاطب في فارجعوا هو الأمة يعني يجب على الطائفة يجب على الشيعة الرجوع إلى الفقهاء فإنّهم حجتي عليكم كما هو المخاطب بالنسبة  إلى عليكم يعني أيها الشيعة يجب عليكم الرجوع إلى الفقهاء لأنّهم حجتي عليكم هذا الذي يفهم من ظاهر الحديث </w:t>
      </w:r>
      <w:r w:rsidR="00E450C2">
        <w:rPr>
          <w:rFonts w:ascii="IRLotus" w:hAnsi="IRLotus" w:cs="IRLotus" w:hint="cs"/>
          <w:sz w:val="28"/>
          <w:szCs w:val="28"/>
          <w:rtl/>
          <w:lang w:bidi="ar-IQ"/>
        </w:rPr>
        <w:t>فبناءاً على هذا يجب على الطائفة الرجوع إلى الفقيه الجامع للشرائط في أموره وفي الحوادث الواقعة .</w:t>
      </w:r>
    </w:p>
    <w:p w14:paraId="34B4BADA" w14:textId="77777777" w:rsidR="001E13D5" w:rsidRDefault="00E450C2" w:rsidP="00E450C2">
      <w:pPr>
        <w:bidi/>
        <w:jc w:val="both"/>
        <w:rPr>
          <w:rFonts w:ascii="IRLotus" w:hAnsi="IRLotus" w:cs="IRLotus"/>
          <w:sz w:val="28"/>
          <w:szCs w:val="28"/>
          <w:rtl/>
          <w:lang w:bidi="ar-IQ"/>
        </w:rPr>
      </w:pPr>
      <w:r>
        <w:rPr>
          <w:rFonts w:ascii="IRLotus" w:hAnsi="IRLotus" w:cs="IRLotus" w:hint="cs"/>
          <w:sz w:val="28"/>
          <w:szCs w:val="28"/>
          <w:rtl/>
          <w:lang w:bidi="ar-IQ"/>
        </w:rPr>
        <w:t xml:space="preserve">ويمكن أن يقال بعد الشواهد التي أقمناه على جلالة إسحاق بن يعقوب طبعاً شواهد في رواياته لا شواهد خارجية يمكن أن يقال أنّ المخاطب في مثل هذه الكلمات هو أمثال إسحاق بن يعقوب يعني أمثال إسحاق بن يعقوب يرجعون إلى رواة الأحاديث وقلنا يستفاد من حيث المجموع أولاً بناءاً على صحة هذا التوقيع الإمام قال والسلام عليك يا إسحاق بن يعقوب وعلى من إتبع الهدي وفي صدر الحديث في صدر المكتوب دعا له الإمام بالتأييد وثبتك الله وقلنا إنّ مثل سعد بن عبدالله روى عنه مثل الكليني روى عنه هذه الشواهد كانت تشير إلى جلالة مثل إسحاق بن يعقوب </w:t>
      </w:r>
      <w:r w:rsidR="00847B4F">
        <w:rPr>
          <w:rFonts w:ascii="IRLotus" w:hAnsi="IRLotus" w:cs="IRLotus" w:hint="cs"/>
          <w:sz w:val="28"/>
          <w:szCs w:val="28"/>
          <w:rtl/>
          <w:lang w:bidi="ar-IQ"/>
        </w:rPr>
        <w:t xml:space="preserve">، إذا أثبتنا هذا الشيء فمعنى ذلك أنّ الخطاب إلى الفقهاء والعلماء فارجعوا لأنّ الرسالة هذه كتبت لإسحاق بن يعقوب ولا يظهر أنّ الرسالة هذه كتبت إلى غير إسحاق فحينئذ المراد بفارجعوا يعني أيها العلماء عليكم </w:t>
      </w:r>
      <w:r w:rsidR="001E13D5">
        <w:rPr>
          <w:rFonts w:ascii="IRLotus" w:hAnsi="IRLotus" w:cs="IRLotus" w:hint="cs"/>
          <w:sz w:val="28"/>
          <w:szCs w:val="28"/>
          <w:rtl/>
          <w:lang w:bidi="ar-IQ"/>
        </w:rPr>
        <w:t>في  الحوادث الواقعة الرجوع إلى رواة أحاديثنا لأنّهم حجتي عليكم والمراد من الحجة هنا الحجة في مقام الكشف والإستنباط يعني طريق لفهم الحديث وإستنباط الحديث فعليكم الرجوع إلى هؤلاء .</w:t>
      </w:r>
    </w:p>
    <w:p w14:paraId="756F5BE5" w14:textId="0CFFCB4F" w:rsidR="00E450C2" w:rsidRDefault="001E13D5" w:rsidP="001E13D5">
      <w:pPr>
        <w:bidi/>
        <w:jc w:val="both"/>
        <w:rPr>
          <w:rFonts w:ascii="IRLotus" w:hAnsi="IRLotus" w:cs="IRLotus"/>
          <w:sz w:val="28"/>
          <w:szCs w:val="28"/>
          <w:rtl/>
          <w:lang w:bidi="ar-IQ"/>
        </w:rPr>
      </w:pPr>
      <w:r>
        <w:rPr>
          <w:rFonts w:ascii="IRLotus" w:hAnsi="IRLotus" w:cs="IRLotus" w:hint="cs"/>
          <w:sz w:val="28"/>
          <w:szCs w:val="28"/>
          <w:rtl/>
          <w:lang w:bidi="ar-IQ"/>
        </w:rPr>
        <w:t xml:space="preserve">فبناءاً على هذا يكون المراد بالإرجاع إرجاع العلماء إلى كتب الرواية بإرجاع الفقهاء إلى كتب الرواية وبناءاً على هذا يكون الحديث دالاً على الإستنباط وأنّ الفقهاء يصح لهم الرجوع إلى كتب الرواة وإلى رواة الأحاديث وبنكتة يعني بلحاظ نكتة هذا الحديث يشبه حديثاً آخر روي عن الإمام الجواد صلوات الله وسلامه عليه أبي جعفر الثاني أوردها الشيخ الكليني منفرداً في باب رواية الحديث وفي كتاب الوسائل في الجزء الثامن عشر من الطبعة المألوفة في باب القضاء عقد باباً باب وجوب الرجوع إلى روايات أصحابنا المدونة في الكتب المشهورة عنوان الباب ، أورد هذه الرواية هناك صاحب الوسائل قدس الله نفسه مضمون الرواية هكذا قلت لأبي جعفر عليه السلام إنّ أصحابنا رووا عن آبائك روايات كثيرة وكان الظروف التقية شديدةً وبإصطلاح </w:t>
      </w:r>
      <w:r w:rsidR="006421D1">
        <w:rPr>
          <w:rFonts w:ascii="IRLotus" w:hAnsi="IRLotus" w:cs="IRLotus" w:hint="cs"/>
          <w:sz w:val="28"/>
          <w:szCs w:val="28"/>
          <w:rtl/>
          <w:lang w:bidi="ar-IQ"/>
        </w:rPr>
        <w:t xml:space="preserve">وصلت إلينا فهل يجوز نحدث بها ؟ </w:t>
      </w:r>
    </w:p>
    <w:p w14:paraId="1D9EAD73" w14:textId="18DA492E" w:rsidR="006421D1" w:rsidRDefault="006421D1" w:rsidP="006421D1">
      <w:pPr>
        <w:bidi/>
        <w:jc w:val="both"/>
        <w:rPr>
          <w:rFonts w:ascii="IRLotus" w:hAnsi="IRLotus" w:cs="IRLotus"/>
          <w:sz w:val="28"/>
          <w:szCs w:val="28"/>
          <w:rtl/>
          <w:lang w:bidi="ar-IQ"/>
        </w:rPr>
      </w:pPr>
      <w:r>
        <w:rPr>
          <w:rFonts w:ascii="IRLotus" w:hAnsi="IRLotus" w:cs="IRLotus" w:hint="cs"/>
          <w:sz w:val="28"/>
          <w:szCs w:val="28"/>
          <w:rtl/>
          <w:lang w:bidi="ar-IQ"/>
        </w:rPr>
        <w:t xml:space="preserve">يعني بعبارة أخرى الكتب وصلت إلينا وجادةً هذا بحث في علم الحديث مفصل هل يجوز النقل بنحو الوجادة يعني طرق تحمل الحديث عندهم سبعة أو أقل أو أكثر إصطلاحاً عندهم عند السنة وعند أهل الحديث أضعفها الوجادة ، الوجادة يعني وجدته وجدت بخط فلان وجدت هذا الكتاب ففي هذه الرواية محمد بن الحسن القمي الأشعري يسأل الإمام الجواد على تقدير صحة الرواية هل لنا أن نحدث بها لأنّ ظروف التقية كانت شديدةً فكتموا أصحابنا كتموا هذه الروايات </w:t>
      </w:r>
      <w:r w:rsidR="003744AE">
        <w:rPr>
          <w:rFonts w:ascii="IRLotus" w:hAnsi="IRLotus" w:cs="IRLotus" w:hint="cs"/>
          <w:sz w:val="28"/>
          <w:szCs w:val="28"/>
          <w:rtl/>
          <w:lang w:bidi="ar-IQ"/>
        </w:rPr>
        <w:t>و</w:t>
      </w:r>
      <w:r>
        <w:rPr>
          <w:rFonts w:ascii="IRLotus" w:hAnsi="IRLotus" w:cs="IRLotus" w:hint="cs"/>
          <w:sz w:val="28"/>
          <w:szCs w:val="28"/>
          <w:rtl/>
          <w:lang w:bidi="ar-IQ"/>
        </w:rPr>
        <w:t xml:space="preserve">وصلت إلينا بنحو الوجادة </w:t>
      </w:r>
      <w:r w:rsidR="003744AE">
        <w:rPr>
          <w:rFonts w:ascii="IRLotus" w:hAnsi="IRLotus" w:cs="IRLotus" w:hint="cs"/>
          <w:sz w:val="28"/>
          <w:szCs w:val="28"/>
          <w:rtl/>
          <w:lang w:bidi="ar-IQ"/>
        </w:rPr>
        <w:t>قال عليه السلام حدثوا بها فإنّها كتب حق أو فإنّها حق .</w:t>
      </w:r>
    </w:p>
    <w:p w14:paraId="7BFC2CC1" w14:textId="63C7DBC1" w:rsidR="003744AE" w:rsidRDefault="003744AE" w:rsidP="003744AE">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وأصولاً سبق أن شرحنا بمناسبة مبنى صاحب الوسائل في باب حجية الخبر حجية كل خبر يوجد في كتاب مشهور هذا مبناه ، كل كتاب يكون مشهوراً متداولاً بين الأصحاب الخبر الموجود فيه حجة </w:t>
      </w:r>
      <w:r w:rsidR="00D973CC">
        <w:rPr>
          <w:rFonts w:ascii="IRLotus" w:hAnsi="IRLotus" w:cs="IRLotus" w:hint="cs"/>
          <w:sz w:val="28"/>
          <w:szCs w:val="28"/>
          <w:rtl/>
          <w:lang w:bidi="ar-IQ"/>
        </w:rPr>
        <w:t xml:space="preserve">ليس مبنى لا حجة خبر الصحيح أو العدل أو الحسن أو ما شابه ذلك ثقة مبناه هكذا وعمدة الدليل له وجعل هذا المبنى عنوان الباب في كتاب الوسائل في الجزء الثامن عشر في باب القضاء جعل المبنى عنواناً للباب هذا مبناه قدس الله نفسه وعمدة الدليل له على هذا المبنى صراحةً هو هذه الرواية حدثوا بها فإنّها كتب حق يعني يجوز التحديث عن الكتب إذا وجد الإنسان الرواية فيها لا يحتاج إلى سماعة إلى قرائة ، إذا كانت الكتب مشهورة معروفة منسوبة إلى أربابها يصح الإخبار بها . </w:t>
      </w:r>
    </w:p>
    <w:p w14:paraId="4FBC8B9A" w14:textId="72F7101E" w:rsidR="00E332BA" w:rsidRDefault="00D973CC" w:rsidP="00E332BA">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فبناءاً على هذا هذه المكاتبة هم تدل على هذا الحكم </w:t>
      </w:r>
      <w:r w:rsidR="00CD5E03">
        <w:rPr>
          <w:rFonts w:ascii="IRLotus" w:hAnsi="IRLotus" w:cs="IRLotus" w:hint="cs"/>
          <w:sz w:val="28"/>
          <w:szCs w:val="28"/>
          <w:rtl/>
          <w:lang w:bidi="ar-IQ"/>
        </w:rPr>
        <w:t xml:space="preserve">وأما الحوادث الواقعة يعني يا إسحاق بن يعقوب ويا  فقهاء الأصحاب ليس المراد عامة الناس عامة الشيعة المراد به خصوص الفقهاء المخاطب فارجعوا فيها يعني فارجعوا في فهم حكمها وبيان </w:t>
      </w:r>
      <w:r w:rsidR="00E332BA">
        <w:rPr>
          <w:rFonts w:ascii="IRLotus" w:hAnsi="IRLotus" w:cs="IRLotus" w:hint="cs"/>
          <w:sz w:val="28"/>
          <w:szCs w:val="28"/>
          <w:rtl/>
          <w:lang w:bidi="ar-IQ"/>
        </w:rPr>
        <w:t xml:space="preserve">أحوالها إلى رواة أحاديثنا . فإنّهم حجتي يعني هذه الكتب معتبرة هذه الروايات معتبرة ، حجتي بمعنى معتبرة عندنا مثل ما قال الإمام حدثوا بها فإنّها كتب حق . هذا هم إحتمال لكن الإنصاف هذا الإحتمال في غاية الصعوبة والإشكال كما أنّه يمكن أن يقال أنّ الحوادث الواقعة ظاهرة في القضايا الإجتماعية فارجعوا خطاب لخصوص العلماء لا لعامة الطائفة ومفاد هذا الحديث في الحوادث الواقعة في الحوادث الخارجية في المشاكل التي تعرض للمجتمع الشيعي على العلماء أن يرجعوا إلى فقيه إلى الفقهاء ويختارون فقيهاً فارجعوا مفاده مثل ما الآن متعارف في الجمهورية الإسلامية الإيرانية الرجوع إلى خبراء مجلس خبركان كأنما هناك علماء بلحاظ أنّ الخطاب إلى مثل إسحاق بن يعقوب فليس الخطاب إلى مطلق  الشيعة الخطاب إلى خصوص العلماء أنّ العلماء يختارون من رواة أحاديثنا . </w:t>
      </w:r>
    </w:p>
    <w:p w14:paraId="21E6A33B" w14:textId="55F67583" w:rsidR="00E332BA" w:rsidRDefault="00E332BA" w:rsidP="00E332BA">
      <w:pPr>
        <w:bidi/>
        <w:jc w:val="both"/>
        <w:rPr>
          <w:rFonts w:ascii="IRLotus" w:hAnsi="IRLotus" w:cs="IRLotus"/>
          <w:sz w:val="28"/>
          <w:szCs w:val="28"/>
          <w:rtl/>
          <w:lang w:bidi="ar-IQ"/>
        </w:rPr>
      </w:pPr>
      <w:r>
        <w:rPr>
          <w:rFonts w:ascii="IRLotus" w:hAnsi="IRLotus" w:cs="IRLotus" w:hint="cs"/>
          <w:sz w:val="28"/>
          <w:szCs w:val="28"/>
          <w:rtl/>
          <w:lang w:bidi="ar-IQ"/>
        </w:rPr>
        <w:t xml:space="preserve">ولكن الإنصاف بعد التيا والتي كلى الإحتمالين بعيد صحيح أنّ الرسالة خطاب لإسحاق بن يعقوب أولاً لم يثبت أنّ إسحاق بن يعقوب هو ثقةٌ قلنا إنصافاً شواهد في وثاقته درجة ، درجة عالية هم مشكلة لنا وجلالته إجمالاً لكنه فقيه وجليل بخلاف رواية عمر بن حنظلة ، رواية عمر بن حنظلة هو رجل عالم لا إشكال من رواياته الأمر واضح لكن من رواية إسحاق بن يعقوب إثبات فقاهته علميته وجلالته بهذا المقدار إنصافاً مشكل جداً مضافاً من المحتمل قوياً كما هو الظاهر إنّهم حجتي عليكم أنّ الإمام في هذه الرسالة عبر إسحاق بن يعقوب بين وظيفة الشيعة </w:t>
      </w:r>
      <w:r w:rsidR="007A21BF">
        <w:rPr>
          <w:rFonts w:ascii="IRLotus" w:hAnsi="IRLotus" w:cs="IRLotus" w:hint="cs"/>
          <w:sz w:val="28"/>
          <w:szCs w:val="28"/>
          <w:rtl/>
          <w:lang w:bidi="ar-IQ"/>
        </w:rPr>
        <w:t xml:space="preserve">في غيبته . </w:t>
      </w:r>
    </w:p>
    <w:p w14:paraId="04E10737" w14:textId="0C1279A5" w:rsidR="007A21BF" w:rsidRDefault="007A21BF" w:rsidP="007A21BF">
      <w:pPr>
        <w:bidi/>
        <w:jc w:val="both"/>
        <w:rPr>
          <w:rFonts w:ascii="IRLotus" w:hAnsi="IRLotus" w:cs="IRLotus"/>
          <w:sz w:val="28"/>
          <w:szCs w:val="28"/>
          <w:rtl/>
          <w:lang w:bidi="ar-IQ"/>
        </w:rPr>
      </w:pPr>
      <w:r>
        <w:rPr>
          <w:rFonts w:ascii="IRLotus" w:hAnsi="IRLotus" w:cs="IRLotus" w:hint="cs"/>
          <w:sz w:val="28"/>
          <w:szCs w:val="28"/>
          <w:rtl/>
          <w:lang w:bidi="ar-IQ"/>
        </w:rPr>
        <w:t xml:space="preserve">ليس المراد وظيفة أهل الخبرة والعلماء بالرجوع إلى أهل الخبرة وهم يختارون هذا إنصافاً بعيد حمل الرواية على فهم الأحكام الكلية كما </w:t>
      </w:r>
      <w:r w:rsidR="00627922">
        <w:rPr>
          <w:rFonts w:ascii="IRLotus" w:hAnsi="IRLotus" w:cs="IRLotus" w:hint="cs"/>
          <w:sz w:val="28"/>
          <w:szCs w:val="28"/>
          <w:rtl/>
          <w:lang w:bidi="ar-IQ"/>
        </w:rPr>
        <w:t xml:space="preserve">في الإحتمال الأول جداً بعيد ، الحوادث الواقعة لا يعبر عن الأحكام ، حمل الرواية على فهم دليل بإصطلاح مراجعة أدلة الأحكام الكلية كما أيضاً في الإحتمال إنصافاً بعيدٌ ظاهر من الحوادث الواقعة عبارة عن القضايا الخارجية التي يبتلى به الإنسان إما في الإدارة وإما في القضاء في باب فصل الخصومة بين الطرفين وأما حمله على الرجوع إلى كتب الرواية فإنّها حق إنصافاً جداً بعيد عن سياق الروايات حجتي عليكم الحوادث الواقعة جداً بعيد فهذا الإحتمال أيضاً لا يمكن المساعدة عليه . </w:t>
      </w:r>
    </w:p>
    <w:p w14:paraId="6B298F7F" w14:textId="187D2BED" w:rsidR="00627922" w:rsidRDefault="00627922" w:rsidP="00627922">
      <w:pPr>
        <w:bidi/>
        <w:jc w:val="both"/>
        <w:rPr>
          <w:rFonts w:ascii="IRLotus" w:hAnsi="IRLotus" w:cs="IRLotus"/>
          <w:sz w:val="28"/>
          <w:szCs w:val="28"/>
          <w:rtl/>
          <w:lang w:bidi="ar-IQ"/>
        </w:rPr>
      </w:pPr>
      <w:r>
        <w:rPr>
          <w:rFonts w:ascii="IRLotus" w:hAnsi="IRLotus" w:cs="IRLotus" w:hint="cs"/>
          <w:sz w:val="28"/>
          <w:szCs w:val="28"/>
          <w:rtl/>
          <w:lang w:bidi="ar-IQ"/>
        </w:rPr>
        <w:t xml:space="preserve">من جملة الأمور في المتن إلى رواة أحاديثنا المتعارف في كتب الأصول أنّ الجمع المضاف إذا لم تكن الإضافة عهديةً يفيد العموم إذا كانت الإضافة عهديةً مثل مساجد البلد عامرة بناءاً على أن الإضافة عهدية ، يعني مساجد معينة فمثل هذه الموارد التي الجمع أضيف وأريد به بالإضافة العهدية خوب لا إشكال لا </w:t>
      </w:r>
      <w:r w:rsidR="006C04BC">
        <w:rPr>
          <w:rFonts w:ascii="IRLotus" w:hAnsi="IRLotus" w:cs="IRLotus" w:hint="cs"/>
          <w:sz w:val="28"/>
          <w:szCs w:val="28"/>
          <w:rtl/>
          <w:lang w:bidi="ar-IQ"/>
        </w:rPr>
        <w:t xml:space="preserve">يفيد العموم لكن إذا لم يكن هناك عهد فالظاهر العموم فأحاديثنا أضيف جمع أضيف إلى </w:t>
      </w:r>
      <w:r w:rsidR="00C64693">
        <w:rPr>
          <w:rFonts w:ascii="IRLotus" w:hAnsi="IRLotus" w:cs="IRLotus" w:hint="cs"/>
          <w:sz w:val="28"/>
          <w:szCs w:val="28"/>
          <w:rtl/>
          <w:lang w:bidi="ar-IQ"/>
        </w:rPr>
        <w:t>هناك ورواة هم جمع فمقتضى القاعدة ال</w:t>
      </w:r>
      <w:r w:rsidR="00540AE9">
        <w:rPr>
          <w:rFonts w:ascii="IRLotus" w:hAnsi="IRLotus" w:cs="IRLotus" w:hint="cs"/>
          <w:sz w:val="28"/>
          <w:szCs w:val="28"/>
          <w:rtl/>
          <w:lang w:bidi="ar-IQ"/>
        </w:rPr>
        <w:t xml:space="preserve">رجوع إلى جميع يعني إلى الفقهاء والعلماء . </w:t>
      </w:r>
    </w:p>
    <w:p w14:paraId="5B131FDE" w14:textId="2E60941E" w:rsidR="00540AE9" w:rsidRDefault="00540AE9" w:rsidP="00540AE9">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وهنا عدة إبهامات موجودة لا بد من حله الإبهام الأول أنّه التوقيع المبارك صدر في زمان محمد بن عثمان النائب الثاني وإذا كان مراد الإمام إرجاع الشيعة في الحوادث الواقعة إلى العلماء خوب خلاف لمورد الرواية لا أقل بعبارة أخرى صحيح أنّ المورد لا يخصص الوارد لكن إخراج المورد هم قبيح كلاهما قبيح ، تخصيص المورد بالوارد قبيح إخراج </w:t>
      </w:r>
      <w:r w:rsidR="00EE45DB">
        <w:rPr>
          <w:rFonts w:ascii="IRLotus" w:hAnsi="IRLotus" w:cs="IRLotus" w:hint="cs"/>
          <w:sz w:val="28"/>
          <w:szCs w:val="28"/>
          <w:rtl/>
          <w:lang w:bidi="ar-IQ"/>
        </w:rPr>
        <w:t xml:space="preserve">المورد هم قبيح . فالإمام يرجع الشيعة إلى الفقهاء بينما في زمان النائب الثاني المسلم أنّ الإمام أرجع الشيعة إلى خصوص هذا الشخص . </w:t>
      </w:r>
    </w:p>
    <w:p w14:paraId="233307B7" w14:textId="7C7F567C" w:rsidR="00EE45DB" w:rsidRDefault="00EE45DB" w:rsidP="00EE45DB">
      <w:pPr>
        <w:bidi/>
        <w:jc w:val="both"/>
        <w:rPr>
          <w:rFonts w:ascii="IRLotus" w:hAnsi="IRLotus" w:cs="IRLotus"/>
          <w:sz w:val="28"/>
          <w:szCs w:val="28"/>
          <w:rtl/>
          <w:lang w:bidi="ar-IQ"/>
        </w:rPr>
      </w:pPr>
      <w:r>
        <w:rPr>
          <w:rFonts w:ascii="IRLotus" w:hAnsi="IRLotus" w:cs="IRLotus" w:hint="cs"/>
          <w:sz w:val="28"/>
          <w:szCs w:val="28"/>
          <w:rtl/>
          <w:lang w:bidi="ar-IQ"/>
        </w:rPr>
        <w:t xml:space="preserve">بلا إشكال في زمان محمد بن عثمان الشيعة كان تكليفهم الرجوع إلى خصوصه لا إلى رواة الأحاديث إلى الفقهاء ، بل بعد محمد بن عثمان ، الحسين بن روح النوبختي نائب خاص ويجب الرجوع إليه بل بعده علي بن محمد السمري نائب الخاص يجب الرجوع إليه ، فالحديث المبارك صادر في زمان نائب خاص وفي الزمان النائب الخاص لا بد من الرجوع إلى ذاك النائب بالخصوص . فكيف يقول الإمام رواة أحاديثنا إذاً لا بد من حمل الكلام على أنّ الإضافة عهدية ، خلاصة الإشكال . </w:t>
      </w:r>
    </w:p>
    <w:p w14:paraId="3E94E8FC" w14:textId="3A45FC93" w:rsidR="00EE45DB" w:rsidRDefault="00EE45DB" w:rsidP="00EE45DB">
      <w:pPr>
        <w:bidi/>
        <w:jc w:val="both"/>
        <w:rPr>
          <w:rFonts w:ascii="IRLotus" w:hAnsi="IRLotus" w:cs="IRLotus"/>
          <w:sz w:val="28"/>
          <w:szCs w:val="28"/>
          <w:rtl/>
          <w:lang w:bidi="ar-IQ"/>
        </w:rPr>
      </w:pPr>
      <w:r>
        <w:rPr>
          <w:rFonts w:ascii="IRLotus" w:hAnsi="IRLotus" w:cs="IRLotus" w:hint="cs"/>
          <w:sz w:val="28"/>
          <w:szCs w:val="28"/>
          <w:rtl/>
          <w:lang w:bidi="ar-IQ"/>
        </w:rPr>
        <w:t xml:space="preserve">قلنا أنّ الجمع المضاف يفيد العموم والإستقراء إذا لم تكن الإضافة عهدية لكن في ما نحن فيه الإضافة عهدية رواة أحاديثنا يعني خصوص هؤلاء محمد بن عثمان وحسين بن روح و إلى آخره يعني أراد رواة أحاديثنا يعني من هو معروف بأنّه يتحمل الحديث منا وهذا منحصر إما أن نقول بإضافتي إلى نفسه المباركة نا يعني من يحدث عني مباشرةً لا بد أن نفسر رواية التفسير رواة أحاديثنا مطلق الفقهاء لا ينسجم مع الواقع الخارجي ، الواقع الخارجي الرجوع إلى محمد بن عثمان ، شخص واحد . </w:t>
      </w:r>
    </w:p>
    <w:p w14:paraId="13DBF890" w14:textId="2DF0712C" w:rsidR="00EE45DB" w:rsidRDefault="00EE45DB" w:rsidP="00EE45DB">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محمد بن عثمان وحده كافي لكل الأمة ؟ </w:t>
      </w:r>
    </w:p>
    <w:p w14:paraId="0C99CFB4" w14:textId="788CA53E" w:rsidR="0032338C" w:rsidRDefault="00EE45DB" w:rsidP="0032338C">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فحينئذ لا بد أن نقول وكلاء من قبل الوكيل هكذا لا بد أن </w:t>
      </w:r>
      <w:r w:rsidR="0032338C">
        <w:rPr>
          <w:rFonts w:ascii="IRLotus" w:hAnsi="IRLotus" w:cs="IRLotus" w:hint="cs"/>
          <w:sz w:val="28"/>
          <w:szCs w:val="28"/>
          <w:rtl/>
          <w:lang w:bidi="ar-IQ"/>
        </w:rPr>
        <w:t xml:space="preserve">نتصور و إلا على الشيعة أن يرجعوا إلى محمد بن عثمان . </w:t>
      </w:r>
    </w:p>
    <w:p w14:paraId="5503E85A" w14:textId="6C075BC0" w:rsidR="0032338C" w:rsidRDefault="0032338C" w:rsidP="0032338C">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هسة المعقول هذا الأول . </w:t>
      </w:r>
    </w:p>
    <w:p w14:paraId="4C8F6011" w14:textId="02084A69" w:rsidR="0032338C" w:rsidRDefault="0032338C" w:rsidP="0032338C">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أنّه مطلقاً ؟ </w:t>
      </w:r>
    </w:p>
    <w:p w14:paraId="1BE8BD7D" w14:textId="3FA7EC95" w:rsidR="0032338C" w:rsidRDefault="0032338C" w:rsidP="0032338C">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لا والكلاء يعني لأنهم محمد بن عثمان كافي </w:t>
      </w:r>
      <w:r w:rsidR="00211B08">
        <w:rPr>
          <w:rFonts w:ascii="IRLotus" w:hAnsi="IRLotus" w:cs="IRLotus" w:hint="cs"/>
          <w:sz w:val="28"/>
          <w:szCs w:val="28"/>
          <w:rtl/>
          <w:lang w:bidi="ar-IQ"/>
        </w:rPr>
        <w:t>ل</w:t>
      </w:r>
      <w:r>
        <w:rPr>
          <w:rFonts w:ascii="IRLotus" w:hAnsi="IRLotus" w:cs="IRLotus" w:hint="cs"/>
          <w:sz w:val="28"/>
          <w:szCs w:val="28"/>
          <w:rtl/>
          <w:lang w:bidi="ar-IQ"/>
        </w:rPr>
        <w:t xml:space="preserve">أن يكفي كل الشيعة </w:t>
      </w:r>
    </w:p>
    <w:p w14:paraId="614BE6A5" w14:textId="77777777" w:rsidR="00211B08" w:rsidRDefault="0032338C" w:rsidP="00211B08">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ميخالف بس مفاد </w:t>
      </w:r>
      <w:r w:rsidR="00211B08">
        <w:rPr>
          <w:rFonts w:ascii="IRLotus" w:hAnsi="IRLotus" w:cs="IRLotus" w:hint="cs"/>
          <w:sz w:val="28"/>
          <w:szCs w:val="28"/>
          <w:rtl/>
          <w:lang w:bidi="ar-IQ"/>
        </w:rPr>
        <w:t>الحديث الآن ، فبالأخير رجوع إلى محمد بن عثمان .</w:t>
      </w:r>
    </w:p>
    <w:p w14:paraId="0633DEA8" w14:textId="7BCE75B2" w:rsidR="00211B08" w:rsidRDefault="00211B08" w:rsidP="00211B08">
      <w:pPr>
        <w:bidi/>
        <w:jc w:val="both"/>
        <w:rPr>
          <w:rFonts w:ascii="IRLotus" w:hAnsi="IRLotus" w:cs="IRLotus"/>
          <w:sz w:val="28"/>
          <w:szCs w:val="28"/>
          <w:rtl/>
          <w:lang w:bidi="ar-IQ"/>
        </w:rPr>
      </w:pPr>
      <w:r>
        <w:rPr>
          <w:rFonts w:ascii="IRLotus" w:hAnsi="IRLotus" w:cs="IRLotus" w:hint="cs"/>
          <w:sz w:val="28"/>
          <w:szCs w:val="28"/>
          <w:rtl/>
          <w:lang w:bidi="ar-IQ"/>
        </w:rPr>
        <w:t xml:space="preserve">فقد يستشكل في دلالة الحديث يجعل هذا إشكالاً بأنّ الحديث صدر في زمن الغيبة الكبرى بل في زمن النائب الثاني اللي بعده أيضاً نائبان آخران </w:t>
      </w:r>
      <w:r w:rsidR="006878D0">
        <w:rPr>
          <w:rFonts w:ascii="IRLotus" w:hAnsi="IRLotus" w:cs="IRLotus" w:hint="cs"/>
          <w:sz w:val="28"/>
          <w:szCs w:val="28"/>
          <w:rtl/>
          <w:lang w:bidi="ar-IQ"/>
        </w:rPr>
        <w:t xml:space="preserve">فحينئذ يمكن أن يقال المراد من رواة أحاديثنا كناية للإمام يعني من يروي عنا الكلام مستقيماً مباشرةً فإنّهم حجتي عليكم من يروي كلامي </w:t>
      </w:r>
      <w:r w:rsidR="000C16E2">
        <w:rPr>
          <w:rFonts w:ascii="IRLotus" w:hAnsi="IRLotus" w:cs="IRLotus" w:hint="cs"/>
          <w:sz w:val="28"/>
          <w:szCs w:val="28"/>
          <w:rtl/>
          <w:lang w:bidi="ar-IQ"/>
        </w:rPr>
        <w:t xml:space="preserve">مباشرةً حجتي عليكم ولذا في توقيعه المبارك إلى علي بن محمد السمري </w:t>
      </w:r>
      <w:r w:rsidR="00432D18">
        <w:rPr>
          <w:rFonts w:ascii="IRLotus" w:hAnsi="IRLotus" w:cs="IRLotus" w:hint="cs"/>
          <w:sz w:val="28"/>
          <w:szCs w:val="28"/>
          <w:rtl/>
          <w:lang w:bidi="ar-IQ"/>
        </w:rPr>
        <w:t>قال فمن إدعى المشاهدة بعد اليوم فقد كذب يعني هؤلاء حجتي عليكم الذين راوي لحديثنا كناية يعني يباشرني ويروي عني ويحدث عني ويسمع كلامي وله إتصال بي .</w:t>
      </w:r>
    </w:p>
    <w:p w14:paraId="498BE488" w14:textId="7686126E" w:rsidR="00432D18" w:rsidRDefault="00432D18" w:rsidP="00432D18">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خوب كان يقول الراوي عني لماذا يقول الرواة ؟ </w:t>
      </w:r>
    </w:p>
    <w:p w14:paraId="10254BAD" w14:textId="77777777" w:rsidR="00432D18" w:rsidRDefault="00432D18" w:rsidP="00432D18">
      <w:pPr>
        <w:bidi/>
        <w:jc w:val="both"/>
        <w:rPr>
          <w:rFonts w:ascii="IRLotus" w:hAnsi="IRLotus" w:cs="IRLotus"/>
          <w:sz w:val="28"/>
          <w:szCs w:val="28"/>
          <w:rtl/>
          <w:lang w:bidi="ar-IQ"/>
        </w:rPr>
      </w:pPr>
      <w:r>
        <w:rPr>
          <w:rFonts w:ascii="IRLotus" w:hAnsi="IRLotus" w:cs="IRLotus" w:hint="cs"/>
          <w:sz w:val="28"/>
          <w:szCs w:val="28"/>
          <w:rtl/>
          <w:lang w:bidi="ar-IQ"/>
        </w:rPr>
        <w:lastRenderedPageBreak/>
        <w:t>آية الله المددي : خوب جمع ، أتى بصيغة الجمع بلحاظ أنّ المصداق واحد . لأنّه بعد حسين بن روح هم موجود بعد علي بن محمد السمري هم موجود .</w:t>
      </w:r>
    </w:p>
    <w:p w14:paraId="4C9CF824" w14:textId="757E81C5" w:rsidR="00432D18" w:rsidRDefault="00432D18" w:rsidP="00432D18">
      <w:pPr>
        <w:bidi/>
        <w:jc w:val="both"/>
        <w:rPr>
          <w:rFonts w:ascii="IRLotus" w:hAnsi="IRLotus" w:cs="IRLotus"/>
          <w:sz w:val="28"/>
          <w:szCs w:val="28"/>
          <w:rtl/>
          <w:lang w:bidi="ar-IQ"/>
        </w:rPr>
      </w:pPr>
      <w:r>
        <w:rPr>
          <w:rFonts w:ascii="IRLotus" w:hAnsi="IRLotus" w:cs="IRLotus" w:hint="cs"/>
          <w:sz w:val="28"/>
          <w:szCs w:val="28"/>
          <w:rtl/>
          <w:lang w:bidi="ar-IQ"/>
        </w:rPr>
        <w:t xml:space="preserve">فمراد الإمام رواة أحاديثنا يعني من يحدث عني مباشرةً إما أن نتصرف في هذه الكلمة وإما أن نقول أنّ الإضافة عهدية ، مراده من رواة أحاديثنا أشخاص معينين مثلاً إذا قال فقهائنا إرجعوا </w:t>
      </w:r>
      <w:r w:rsidR="00B57661">
        <w:rPr>
          <w:rFonts w:ascii="IRLotus" w:hAnsi="IRLotus" w:cs="IRLotus" w:hint="cs"/>
          <w:sz w:val="28"/>
          <w:szCs w:val="28"/>
          <w:rtl/>
          <w:lang w:bidi="ar-IQ"/>
        </w:rPr>
        <w:t xml:space="preserve">إلى فقهائنا ونعلم أنّ الرجوع إلى محمد بن عثمان فنقول أراد بصيغة الجمع بإصطلاح العهد </w:t>
      </w:r>
      <w:r w:rsidR="005205C2">
        <w:rPr>
          <w:rFonts w:ascii="IRLotus" w:hAnsi="IRLotus" w:cs="IRLotus" w:hint="cs"/>
          <w:sz w:val="28"/>
          <w:szCs w:val="28"/>
          <w:rtl/>
          <w:lang w:bidi="ar-IQ"/>
        </w:rPr>
        <w:t xml:space="preserve">فقهاء معدودين معينين يعني محمد بن عثمان ثم حسين بن روح ثم علي بن محمد السمري . </w:t>
      </w:r>
    </w:p>
    <w:p w14:paraId="2C474432" w14:textId="062B9D57" w:rsidR="005205C2" w:rsidRDefault="005205C2" w:rsidP="005205C2">
      <w:pPr>
        <w:bidi/>
        <w:jc w:val="both"/>
        <w:rPr>
          <w:rFonts w:ascii="IRLotus" w:hAnsi="IRLotus" w:cs="IRLotus"/>
          <w:sz w:val="28"/>
          <w:szCs w:val="28"/>
          <w:rtl/>
          <w:lang w:bidi="ar-IQ"/>
        </w:rPr>
      </w:pPr>
      <w:r>
        <w:rPr>
          <w:rFonts w:ascii="IRLotus" w:hAnsi="IRLotus" w:cs="IRLotus" w:hint="cs"/>
          <w:sz w:val="28"/>
          <w:szCs w:val="28"/>
          <w:rtl/>
          <w:lang w:bidi="ar-IQ"/>
        </w:rPr>
        <w:t xml:space="preserve">فصيغة الجمع هم لعله بهذا الإعتبار ، هذا ما يمكن أن يقال كما لعله قيل في المناقشة في دلالة الحديث بلحاظ أنّه كيف يعقل مع وجود وكيل خاص ونائب خاص الإرجاع إلى عامة الفقهاء والجواب عن هذا أظنه إن شاء الله تعالى واضح نحن قلنا الإمام الصادق مع بسط اليد ومع ظهوره ومع وجوده علانيةً بين الشيعة وبين أنظر المسلمين أرجع إلى الفقهاء في مقبولة عمر بن حنظلة ينظران من كان منكم روى حديثاً في رواية أبي خديجة أمر بالرجوع في القضاء إلى من يعلم شيئاً من قضائنا فليس من المستبعد كما هو الظاهر وخصوصاً </w:t>
      </w:r>
      <w:r w:rsidR="00BB2168">
        <w:rPr>
          <w:rFonts w:ascii="IRLotus" w:hAnsi="IRLotus" w:cs="IRLotus" w:hint="cs"/>
          <w:sz w:val="28"/>
          <w:szCs w:val="28"/>
          <w:rtl/>
          <w:lang w:bidi="ar-IQ"/>
        </w:rPr>
        <w:t>وأنّ إسحاق بن يعقوب على الظاهر والعلم عند الله من ري من قم إحتملنا قوياً أن يكون من قم كما قال بعضهم أنّه أخ الكليني إذا كان أخاً للكليني فهو من قم هذا الذي جاء في كتاب لسان الميزان الكوفي لم يثبت ظاهراً تصحيف عن الكليني كما سبق ذلك .</w:t>
      </w:r>
    </w:p>
    <w:p w14:paraId="74DB1712" w14:textId="1074D9F7" w:rsidR="00BB2168" w:rsidRDefault="00BB2168" w:rsidP="00BB2168">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فبناءاً على هذا الإمام يبين وظيفته بل نستطيع أن نقول أنّ أصحابنا أيضاً فهموا هذا المعنى والوجه فيه أنّ الرواية صدرت في الغيبة الصغرى وأورده الكليني الذي أدرك الغيبة الصغرى لكن في ما بعد رواه الشيخ الصدوق رحمه الله وهو في الغيبة الكبرى وفي ما بعد رواه الشيخ الطوسي وكذلك هو وفي ما بعد رواه مثل الطبرسي في إعلام الورى وأعلام الهدى مع أنّه لا يعمل بخبر واحد بالخبر الذي عليه الإجماع وتلقي بالقبول وفي ما بعد مثلاً و المعاصر له رواه الطبرسي في كتاب الإحتجاج وقال في مقدمته أستخرج في هذا الروايات المجمع عليها . </w:t>
      </w:r>
    </w:p>
    <w:p w14:paraId="762A48F0" w14:textId="71E0D0F4" w:rsidR="00BB2168" w:rsidRDefault="00BB2168" w:rsidP="00BB2168">
      <w:pPr>
        <w:bidi/>
        <w:jc w:val="both"/>
        <w:rPr>
          <w:rFonts w:ascii="IRLotus" w:hAnsi="IRLotus" w:cs="IRLotus"/>
          <w:sz w:val="28"/>
          <w:szCs w:val="28"/>
          <w:rtl/>
          <w:lang w:bidi="ar-IQ"/>
        </w:rPr>
      </w:pPr>
      <w:r>
        <w:rPr>
          <w:rFonts w:ascii="IRLotus" w:hAnsi="IRLotus" w:cs="IRLotus" w:hint="cs"/>
          <w:sz w:val="28"/>
          <w:szCs w:val="28"/>
          <w:rtl/>
          <w:lang w:bidi="ar-IQ"/>
        </w:rPr>
        <w:t>فيستفاد من هذا أنّه الرواية وإن صدرت في الغيبة الصغرى لكن عمل بها في الغيبة الكبرى أيضاً يعني هؤلاء الفتاحل الكليني والصدوق والشيخ الطوسي وغيرهم فهموا من هذا النص بياناً للوظيفة مطلقاً خلاصته أنّ الشيعة في أمورهم الإجتماعية وأمورهم واقعةً يوماً فيوماً لا يرجعون إلى هؤلاء هذه خلاصته فإذا كانوا في المدينة وعند الإمام يسمعون من الإمام إذا كانوا في الكوفة وبعيدين عن الإمام يجعلون بينهم رجل إذا كان نائب خاص له كمحمد بن عثمان يرجعون إليه إذا لا يمكن بتعبير أخ إمتداد النائب إلى ذاك المكان يجعلون في ما بينهم يرجعون إلى فقيه في ما بينهم .</w:t>
      </w:r>
    </w:p>
    <w:p w14:paraId="3B412295" w14:textId="537BCB74" w:rsidR="00BB2168" w:rsidRDefault="00BB2168" w:rsidP="00BB2168">
      <w:pPr>
        <w:bidi/>
        <w:jc w:val="both"/>
        <w:rPr>
          <w:rFonts w:ascii="IRLotus" w:hAnsi="IRLotus" w:cs="IRLotus"/>
          <w:sz w:val="28"/>
          <w:szCs w:val="28"/>
          <w:rtl/>
          <w:lang w:bidi="ar-IQ"/>
        </w:rPr>
      </w:pPr>
      <w:r>
        <w:rPr>
          <w:rFonts w:ascii="IRLotus" w:hAnsi="IRLotus" w:cs="IRLotus" w:hint="cs"/>
          <w:sz w:val="28"/>
          <w:szCs w:val="28"/>
          <w:rtl/>
          <w:lang w:bidi="ar-IQ"/>
        </w:rPr>
        <w:t xml:space="preserve">فمراد الإمام في هذه الرواية المباركة بهذا اللحاظ دقيقاً مثل رواية عمر بن حنظلة إلا أنّ رواية عمر بن حنظلة مع فرض زمان الحضور ورواية إسحاق بن يعقوب مع فرض زمان نائب الخاص خوب النائب الخاص ليس أهم من نص الإمام إذا قلنا أنّ الإمام في زمانه أرجع الشيعة إلى الفقهاء فأية مشكلة في زمان النائب الخاص في الأماكن التي لا يمتدد وجوده إليها لا يمكن للشيعة الرجوع إليه مباشرةً أن يرجعوا إلى الفقهاء فمفاد الحديث في تصورنا إمضاء من الإمام المهدي صلوات الله وسلامه عليه وأرواحنا فداه لما جاء عن الإمام الصادق لكن كلام الإمام الصادق مع فرض حضور الإمام كلام الإمام المهدي صلوات الله وسلامه عليه مع فرض حضور النائب الخاص ومع وجود فرض الإمام يمكن الإرجاع إلى الفقهاء فكيف مع وجود النائب الخاص. </w:t>
      </w:r>
    </w:p>
    <w:p w14:paraId="61E3997F" w14:textId="3DF18369" w:rsidR="00EC412E" w:rsidRDefault="00033335" w:rsidP="00EC412E">
      <w:pPr>
        <w:bidi/>
        <w:jc w:val="both"/>
        <w:rPr>
          <w:rFonts w:ascii="IRLotus" w:hAnsi="IRLotus" w:cs="IRLotus"/>
          <w:sz w:val="28"/>
          <w:szCs w:val="28"/>
          <w:rtl/>
          <w:lang w:bidi="ar-IQ"/>
        </w:rPr>
      </w:pPr>
      <w:r>
        <w:rPr>
          <w:rFonts w:ascii="IRLotus" w:hAnsi="IRLotus" w:cs="IRLotus" w:hint="cs"/>
          <w:sz w:val="28"/>
          <w:szCs w:val="28"/>
          <w:rtl/>
          <w:lang w:bidi="ar-IQ"/>
        </w:rPr>
        <w:t>أحد الحضار : جعل</w:t>
      </w:r>
      <w:r w:rsidR="00EC412E">
        <w:rPr>
          <w:rFonts w:ascii="IRLotus" w:hAnsi="IRLotus" w:cs="IRLotus" w:hint="cs"/>
          <w:sz w:val="28"/>
          <w:szCs w:val="28"/>
          <w:rtl/>
          <w:lang w:bidi="ar-IQ"/>
        </w:rPr>
        <w:t xml:space="preserve">ه في القضاء لا أرجع لولاية فقيه </w:t>
      </w:r>
    </w:p>
    <w:p w14:paraId="4C6F39E8" w14:textId="7AEA6D98" w:rsidR="00A65935" w:rsidRDefault="00EC412E" w:rsidP="00EC412E">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w:t>
      </w:r>
      <w:r w:rsidR="00A65935">
        <w:rPr>
          <w:rFonts w:ascii="IRLotus" w:hAnsi="IRLotus" w:cs="IRLotus" w:hint="cs"/>
          <w:sz w:val="28"/>
          <w:szCs w:val="28"/>
          <w:rtl/>
          <w:lang w:bidi="ar-IQ"/>
        </w:rPr>
        <w:t xml:space="preserve">في مكاتبة عمر بن حنظلة </w:t>
      </w:r>
      <w:r>
        <w:rPr>
          <w:rFonts w:ascii="IRLotus" w:hAnsi="IRLotus" w:cs="IRLotus" w:hint="cs"/>
          <w:sz w:val="28"/>
          <w:szCs w:val="28"/>
          <w:rtl/>
          <w:lang w:bidi="ar-IQ"/>
        </w:rPr>
        <w:t xml:space="preserve">؟ </w:t>
      </w:r>
      <w:r w:rsidR="00A65935">
        <w:rPr>
          <w:rFonts w:ascii="IRLotus" w:hAnsi="IRLotus" w:cs="IRLotus" w:hint="cs"/>
          <w:sz w:val="28"/>
          <w:szCs w:val="28"/>
          <w:rtl/>
          <w:lang w:bidi="ar-IQ"/>
        </w:rPr>
        <w:t>خوب حاكماً إعاد للمناق</w:t>
      </w:r>
      <w:r>
        <w:rPr>
          <w:rFonts w:ascii="IRLotus" w:hAnsi="IRLotus" w:cs="IRLotus" w:hint="cs"/>
          <w:sz w:val="28"/>
          <w:szCs w:val="28"/>
          <w:rtl/>
          <w:lang w:bidi="ar-IQ"/>
        </w:rPr>
        <w:t>شا</w:t>
      </w:r>
      <w:r w:rsidR="00A65935">
        <w:rPr>
          <w:rFonts w:ascii="IRLotus" w:hAnsi="IRLotus" w:cs="IRLotus" w:hint="cs"/>
          <w:sz w:val="28"/>
          <w:szCs w:val="28"/>
          <w:rtl/>
          <w:lang w:bidi="ar-IQ"/>
        </w:rPr>
        <w:t xml:space="preserve">ت </w:t>
      </w:r>
      <w:r>
        <w:rPr>
          <w:rFonts w:ascii="IRLotus" w:hAnsi="IRLotus" w:cs="IRLotus" w:hint="cs"/>
          <w:sz w:val="28"/>
          <w:szCs w:val="28"/>
          <w:rtl/>
          <w:lang w:bidi="ar-IQ"/>
        </w:rPr>
        <w:t>ال</w:t>
      </w:r>
      <w:r w:rsidR="00A65935">
        <w:rPr>
          <w:rFonts w:ascii="IRLotus" w:hAnsi="IRLotus" w:cs="IRLotus" w:hint="cs"/>
          <w:sz w:val="28"/>
          <w:szCs w:val="28"/>
          <w:rtl/>
          <w:lang w:bidi="ar-IQ"/>
        </w:rPr>
        <w:t xml:space="preserve">سابقة </w:t>
      </w:r>
      <w:r>
        <w:rPr>
          <w:rFonts w:ascii="IRLotus" w:hAnsi="IRLotus" w:cs="IRLotus" w:hint="cs"/>
          <w:sz w:val="28"/>
          <w:szCs w:val="28"/>
          <w:rtl/>
          <w:lang w:bidi="ar-IQ"/>
        </w:rPr>
        <w:t>جعلته حاكماً أعم سلطان والقضاة أعم . يعني نفس الجعل الذي قام به الإمام قام به إمام العصر صلوات الله وسلامه عليه .</w:t>
      </w:r>
    </w:p>
    <w:p w14:paraId="2A7D2B9B" w14:textId="6E35D42B" w:rsidR="00EC412E" w:rsidRDefault="00EC412E" w:rsidP="00EC412E">
      <w:pPr>
        <w:bidi/>
        <w:jc w:val="both"/>
        <w:rPr>
          <w:rFonts w:ascii="IRLotus" w:hAnsi="IRLotus" w:cs="IRLotus"/>
          <w:sz w:val="28"/>
          <w:szCs w:val="28"/>
          <w:rtl/>
          <w:lang w:bidi="ar-IQ"/>
        </w:rPr>
      </w:pPr>
      <w:r>
        <w:rPr>
          <w:rFonts w:ascii="IRLotus" w:hAnsi="IRLotus" w:cs="IRLotus" w:hint="cs"/>
          <w:sz w:val="28"/>
          <w:szCs w:val="28"/>
          <w:rtl/>
          <w:lang w:bidi="ar-IQ"/>
        </w:rPr>
        <w:t xml:space="preserve">على أي في تصورنا هذه المشكلة يمكن التغلب عليها ليست مشكلة في فهم النص الظاهر أنّه الإضافة ليست عهديةً بل أجبنا عن إشكال ثاني وأنّ هذه الرواية بيان لوظيفة الشيعة في زمان النائب الخاص فلا تجري في زماننا هذا تبين أنّها تجري أيضاً في زماننا هذا الذي لا يوجد فيه نائب خاص  وهكذا فهم أصحابنا من هذا النص هكذا فهم الأصحاب من هذا النص خصوص الـ يعني الرجوع إلى عموم الفقهاء . </w:t>
      </w:r>
    </w:p>
    <w:p w14:paraId="42E732B6" w14:textId="60F416BE" w:rsidR="00EC412E" w:rsidRDefault="00EC412E" w:rsidP="00EC412E">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المرجعية العامة على طول خط التاريخ للشيعة هم نفس الشيء </w:t>
      </w:r>
    </w:p>
    <w:p w14:paraId="5970DDC2" w14:textId="1533EF98" w:rsidR="00EC412E" w:rsidRDefault="00EC412E" w:rsidP="00EC412E">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نفس الشيء هو ذاك ، يعني هذا الشيء الذي إدعى عليه الطبرسي الإجماع هو بالفعل إجمالع إن شاء الله في تقريب الإجماع نذكر هذا الشيء ، هسة كان هنا غرضي قلنا الإجماع تمهيداً لتقريب الإجماع بعد النصوص لأنّ هذا آخر نص نتعرض له ثم ندخل في الإجماع تمهيد كان كلامي لمسألة الإجماع . </w:t>
      </w:r>
    </w:p>
    <w:p w14:paraId="0D5A098F" w14:textId="128FE5C0" w:rsidR="00EC412E" w:rsidRDefault="00EC412E" w:rsidP="00EC412E">
      <w:pPr>
        <w:bidi/>
        <w:jc w:val="both"/>
        <w:rPr>
          <w:rFonts w:ascii="IRLotus" w:hAnsi="IRLotus" w:cs="IRLotus"/>
          <w:sz w:val="28"/>
          <w:szCs w:val="28"/>
          <w:rtl/>
          <w:lang w:bidi="ar-IQ"/>
        </w:rPr>
      </w:pPr>
      <w:r>
        <w:rPr>
          <w:rFonts w:ascii="IRLotus" w:hAnsi="IRLotus" w:cs="IRLotus" w:hint="cs"/>
          <w:sz w:val="28"/>
          <w:szCs w:val="28"/>
          <w:rtl/>
          <w:lang w:bidi="ar-IQ"/>
        </w:rPr>
        <w:t>من جملة الأمور التي قد يقال في نفس كلمة</w:t>
      </w:r>
      <w:r w:rsidR="000807E5">
        <w:rPr>
          <w:rFonts w:ascii="IRLotus" w:hAnsi="IRLotus" w:cs="IRLotus" w:hint="cs"/>
          <w:sz w:val="28"/>
          <w:szCs w:val="28"/>
          <w:rtl/>
          <w:lang w:bidi="ar-IQ"/>
        </w:rPr>
        <w:t xml:space="preserve"> رواة أحاديثنا هذا كان إشكال الأول والثاني أنّ الموجود في هذا النص رواة أحاديثنا وفرق بين الراوي والفقيه لم يقل الإمام صلوات الله وسلامه عليه إلى فقهاء أصحاب وهذا الإحتمال وهذا المعنى يؤيد أن يكون المراد بالرجوع إلى رواة أحاديثنا لخصوص العلماء كما ذكرنا فإرادة الفقهاء وإرجاع الشيعة إليهم مشكل والجواب عن ذلك هذا المصطلح كان مصطلحاً شايعاً في إثبات عظمة الشخص ، روى نحن ذكرنا سابقاً روى قد يستعمل بمعنى حكى ، روى هذا الشيء أي حكى هذا معنى اللغوي له وأما في المعنى الإصطلاحي الرواية كانت بمعنى تحمل الحديث وفهم الحديث ومقابلة الحديث والجواب بإصطلاح عن الإشكالات والإيرادات التي ترد على الحديث لم تكن الرواية مجرد نقل مثل بإصطلاح المسجلة مثلاً تسجل . </w:t>
      </w:r>
    </w:p>
    <w:p w14:paraId="4E390170" w14:textId="23C7DD6A" w:rsidR="000807E5" w:rsidRDefault="000807E5" w:rsidP="000807E5">
      <w:pPr>
        <w:bidi/>
        <w:jc w:val="both"/>
        <w:rPr>
          <w:rFonts w:ascii="IRLotus" w:hAnsi="IRLotus" w:cs="IRLotus"/>
          <w:sz w:val="28"/>
          <w:szCs w:val="28"/>
          <w:rtl/>
          <w:lang w:bidi="ar-IQ"/>
        </w:rPr>
      </w:pPr>
      <w:r>
        <w:rPr>
          <w:rFonts w:ascii="IRLotus" w:hAnsi="IRLotus" w:cs="IRLotus" w:hint="cs"/>
          <w:sz w:val="28"/>
          <w:szCs w:val="28"/>
          <w:rtl/>
          <w:lang w:bidi="ar-IQ"/>
        </w:rPr>
        <w:t xml:space="preserve">أولاً بعيد جداً أن يعطى منصب إجتماعي أو منصب علمي لمجرد أنّ شخصاً يروي أحاديث كلى المنصبين منصب تعتبر فيه أمور نفسية وأما مجرد من يروي نقول إنّ هذا الإنسان يصير مثلاً مرجعاً للأمة ولياً قاضياً خوب يمكن لشخص مسيحي كما الآن جملة من المسيحيين قاموا بتصحيح بعض كتب </w:t>
      </w:r>
      <w:r w:rsidR="00BB31B8">
        <w:rPr>
          <w:rFonts w:ascii="IRLotus" w:hAnsi="IRLotus" w:cs="IRLotus" w:hint="cs"/>
          <w:sz w:val="28"/>
          <w:szCs w:val="28"/>
          <w:rtl/>
          <w:lang w:bidi="ar-IQ"/>
        </w:rPr>
        <w:t>ال</w:t>
      </w:r>
      <w:r>
        <w:rPr>
          <w:rFonts w:ascii="IRLotus" w:hAnsi="IRLotus" w:cs="IRLotus" w:hint="cs"/>
          <w:sz w:val="28"/>
          <w:szCs w:val="28"/>
          <w:rtl/>
          <w:lang w:bidi="ar-IQ"/>
        </w:rPr>
        <w:t xml:space="preserve">أصحاب </w:t>
      </w:r>
      <w:r w:rsidR="00BB31B8">
        <w:rPr>
          <w:rFonts w:ascii="IRLotus" w:hAnsi="IRLotus" w:cs="IRLotus" w:hint="cs"/>
          <w:sz w:val="28"/>
          <w:szCs w:val="28"/>
          <w:rtl/>
          <w:lang w:bidi="ar-IQ"/>
        </w:rPr>
        <w:t>و</w:t>
      </w:r>
      <w:r>
        <w:rPr>
          <w:rFonts w:ascii="IRLotus" w:hAnsi="IRLotus" w:cs="IRLotus" w:hint="cs"/>
          <w:sz w:val="28"/>
          <w:szCs w:val="28"/>
          <w:rtl/>
          <w:lang w:bidi="ar-IQ"/>
        </w:rPr>
        <w:t xml:space="preserve">كتب السنة وكتب الشيعة </w:t>
      </w:r>
      <w:r w:rsidR="00BB31B8">
        <w:rPr>
          <w:rFonts w:ascii="IRLotus" w:hAnsi="IRLotus" w:cs="IRLotus" w:hint="cs"/>
          <w:sz w:val="28"/>
          <w:szCs w:val="28"/>
          <w:rtl/>
          <w:lang w:bidi="ar-IQ"/>
        </w:rPr>
        <w:t xml:space="preserve">يمكن لشخص مسيحي لشخص مثلاً شيوعي أن يروي كتاب الكافي وأن يروي كتب الأصحاب بل يحفظها عن ظهر قل تماماً لكن لا يؤمن بذلك . هل يعقل أنّ المراد من هذه العبارة دقيقاً كل من روى أحاديثنا سواءً كان فاسقاً عالماً فقيهاً بصيراً أم كان فاسقاً فاجراً أم كان ملحداً زنديقاً بمجرد أن روى الحديث وحكى الحديث وحفظ الحديث هذا له الولاية إما الولاية الإجتماعية وإما القضاء ولا أقل بإصطلاحهم وإما ولاية الإفتاء يمكن قبول هذا الشيء ؟ </w:t>
      </w:r>
    </w:p>
    <w:p w14:paraId="3BAE7363" w14:textId="24A08E0E" w:rsidR="00BB31B8" w:rsidRDefault="00BB31B8" w:rsidP="00BB31B8">
      <w:pPr>
        <w:bidi/>
        <w:jc w:val="both"/>
        <w:rPr>
          <w:rFonts w:ascii="IRLotus" w:hAnsi="IRLotus" w:cs="IRLotus"/>
          <w:sz w:val="28"/>
          <w:szCs w:val="28"/>
          <w:rtl/>
          <w:lang w:bidi="ar-IQ"/>
        </w:rPr>
      </w:pPr>
      <w:r>
        <w:rPr>
          <w:rFonts w:ascii="IRLotus" w:hAnsi="IRLotus" w:cs="IRLotus" w:hint="cs"/>
          <w:sz w:val="28"/>
          <w:szCs w:val="28"/>
          <w:rtl/>
          <w:lang w:bidi="ar-IQ"/>
        </w:rPr>
        <w:t xml:space="preserve">بمجرد أنّه يروي الحديث ويحكي الحديث لا يلاحظ فيه فهمه لا يلاحظ فيه دقته لا يلاحظ فيه كيفية المعالجة بين الحديثين ، يروي الحديث حتى الحديثين المتعارضين يرويهما شأنه الرواية حتى لو كان من الشيعة إنسان عادل ثقة ضبط لا إشكال إنسان متدين جداً لكن لا يفهم معنى الحديث لكن إنسان عربي نفرض بإصطلاح يشتغل مثلاً في السوق تاجر يعرف اللغة العربية </w:t>
      </w:r>
      <w:r w:rsidR="003060A8">
        <w:rPr>
          <w:rFonts w:ascii="IRLotus" w:hAnsi="IRLotus" w:cs="IRLotus" w:hint="cs"/>
          <w:sz w:val="28"/>
          <w:szCs w:val="28"/>
          <w:rtl/>
          <w:lang w:bidi="ar-IQ"/>
        </w:rPr>
        <w:t xml:space="preserve">من أبناء العرب يحفظ كتاب الوسائل من أوله إلى آخره لكن لا يفهم معناه الأحاديث المتعارضة لا يستطيع أن يجمع بينها نقول أنّ الإمام المهدي قال يجب عليكم الرجوع إلى هذا الإنسان أصلاً عقل يأبى لا نحتاج إلى قرائن خارجية كل إنسان حتى ولو يعرف معنى الحديث مو فقط يروي الحديث يحفظ الحديث مو كتاب الوسائل كتاب البحار ، له قوة حافظة ذاكرة قوية جداً </w:t>
      </w:r>
      <w:r w:rsidR="003060A8">
        <w:rPr>
          <w:rFonts w:ascii="IRLotus" w:hAnsi="IRLotus" w:cs="IRLotus" w:hint="cs"/>
          <w:sz w:val="28"/>
          <w:szCs w:val="28"/>
          <w:rtl/>
          <w:lang w:bidi="ar-IQ"/>
        </w:rPr>
        <w:lastRenderedPageBreak/>
        <w:t>يحفظ كتاب البحار من أوله إلى آخره وكتاب الوسائل لكن لا يدرك معنى الحديث لا يفهم الجمع بين المتعارضات فنقول أنّ الأئمة عليهم السلام أمرونا بالرجوع إلى هذا الشخص أصلاً لا يعقل كلام في نفسه بإصطلاح الفقهاء والأصوليين التناسب بين الحكم والموضوع دائماً يلاحظ ، لو فرضنا لا توجد قرائن قطعية على أنّ الرواية بالمعنى ال</w:t>
      </w:r>
      <w:r w:rsidR="009A13B4">
        <w:rPr>
          <w:rFonts w:ascii="IRLotus" w:hAnsi="IRLotus" w:cs="IRLotus" w:hint="cs"/>
          <w:sz w:val="28"/>
          <w:szCs w:val="28"/>
          <w:rtl/>
          <w:lang w:bidi="ar-IQ"/>
        </w:rPr>
        <w:t>ذ</w:t>
      </w:r>
      <w:r w:rsidR="003060A8">
        <w:rPr>
          <w:rFonts w:ascii="IRLotus" w:hAnsi="IRLotus" w:cs="IRLotus" w:hint="cs"/>
          <w:sz w:val="28"/>
          <w:szCs w:val="28"/>
          <w:rtl/>
          <w:lang w:bidi="ar-IQ"/>
        </w:rPr>
        <w:t>ي ذك</w:t>
      </w:r>
      <w:r w:rsidR="009A13B4">
        <w:rPr>
          <w:rFonts w:ascii="IRLotus" w:hAnsi="IRLotus" w:cs="IRLotus" w:hint="cs"/>
          <w:sz w:val="28"/>
          <w:szCs w:val="28"/>
          <w:rtl/>
          <w:lang w:bidi="ar-IQ"/>
        </w:rPr>
        <w:t xml:space="preserve">رناها حتى لا يوجد إرادة المعنى الظاهري من الكلام بعيدة جداً مما لا ينبغي مما لا يمكن صدوره من عاقل فضلاً عن إمام معصوم وتداور الأصحاب لهذه الرواية يستبعد جداً أنّ المراد رواة الأحاديث مجرد الإنسان يروي الحديث فيكون حاكماً أو قاضياً أو مفتياً من دون أن يتمكن من الجمع وخصوصاً وأحاديث أصحابنا بل وغير أصحابنا وكثرة التعارض في هذه الروايات بمجرد أن يروي الحديث أصلاً لا يعقل لا منصب الإفتاء مناسب له لا منصب القضاء مناسب له لا منصب الإدارة العامة للمجتمع لا يوجد أي . </w:t>
      </w:r>
    </w:p>
    <w:p w14:paraId="63B7C60B" w14:textId="17DB1CDB" w:rsidR="009A13B4" w:rsidRDefault="009A13B4" w:rsidP="009A13B4">
      <w:pPr>
        <w:bidi/>
        <w:jc w:val="both"/>
        <w:rPr>
          <w:rFonts w:ascii="IRLotus" w:hAnsi="IRLotus" w:cs="IRLotus"/>
          <w:sz w:val="28"/>
          <w:szCs w:val="28"/>
          <w:rtl/>
          <w:lang w:bidi="ar-IQ"/>
        </w:rPr>
      </w:pPr>
      <w:r>
        <w:rPr>
          <w:rFonts w:ascii="IRLotus" w:hAnsi="IRLotus" w:cs="IRLotus" w:hint="cs"/>
          <w:sz w:val="28"/>
          <w:szCs w:val="28"/>
          <w:rtl/>
          <w:lang w:bidi="ar-IQ"/>
        </w:rPr>
        <w:t>فهذه قرينة قطعية على أنّ المراد بروايات أحاديثنا ما ذكرناه والذي ذكرناه أنّ المراد بالراوي يعني من يصل إلى درجة ي</w:t>
      </w:r>
      <w:r w:rsidR="006C67B7">
        <w:rPr>
          <w:rFonts w:ascii="IRLotus" w:hAnsi="IRLotus" w:cs="IRLotus" w:hint="cs"/>
          <w:sz w:val="28"/>
          <w:szCs w:val="28"/>
          <w:rtl/>
          <w:lang w:bidi="ar-IQ"/>
        </w:rPr>
        <w:t xml:space="preserve">عي ويفهم الحديث ويدرك الحديث ويستطيع أن يسنده يعرف الإسناد الإخوة إذا يراجعون في كتب السنة هذا في كتبهم أكثر مثل الكفاية للخطيب البغدادي في علم الحديث كتاب قديم صرحوا بأنّ الشخص يستأهل نقل الحديث لرواية الحديث إذا بلغ عشرين سنة هكذا في كتبهم يعني أول تحمله للحديث إذا بلغ عشرين سنة خوب بلا إشكال الإنسان الذي الآن عندنا أصحاب مثلاً عمرهم إثني عشر سنة مثلاً يحفظون القرآن ، إذا كان المراد من الرواية مجرد </w:t>
      </w:r>
      <w:r w:rsidR="000C42C0">
        <w:rPr>
          <w:rFonts w:ascii="IRLotus" w:hAnsi="IRLotus" w:cs="IRLotus" w:hint="cs"/>
          <w:sz w:val="28"/>
          <w:szCs w:val="28"/>
          <w:rtl/>
          <w:lang w:bidi="ar-IQ"/>
        </w:rPr>
        <w:t xml:space="preserve">الحفظ والحكاية خوب أقل من هذا هم معقول ، أصلاً إشتراطهم هذا الشرط أنّه دون سن الحديث لا يتحمل الحديث إشارة إلى هذه النكتة . </w:t>
      </w:r>
    </w:p>
    <w:p w14:paraId="22BC2D65" w14:textId="234E28F2" w:rsidR="000C42C0" w:rsidRDefault="000C42C0" w:rsidP="000C42C0">
      <w:pPr>
        <w:bidi/>
        <w:jc w:val="both"/>
        <w:rPr>
          <w:rFonts w:ascii="IRLotus" w:hAnsi="IRLotus" w:cs="IRLotus"/>
          <w:sz w:val="28"/>
          <w:szCs w:val="28"/>
          <w:rtl/>
          <w:lang w:bidi="ar-IQ"/>
        </w:rPr>
      </w:pPr>
      <w:r>
        <w:rPr>
          <w:rFonts w:ascii="IRLotus" w:hAnsi="IRLotus" w:cs="IRLotus" w:hint="cs"/>
          <w:sz w:val="28"/>
          <w:szCs w:val="28"/>
          <w:rtl/>
          <w:lang w:bidi="ar-IQ"/>
        </w:rPr>
        <w:t xml:space="preserve">مثلاً في رواية عن الإمام الصادق قال إرجع إلى محمد بن مسلم الثقفي فإنّه قد روى عن أبي ثلاثين ألف حديث ، روى . روى ليس مجرد الحكاية وإلا غير محمد بن مسلم هم يحكي سني هم يحكي ليس فيه مشكلة . المراد تعظيم محمد بن مسلم وتجليله بأنّه كان أهلاً بأن يروي عن أبي هذا الحديث الكثير </w:t>
      </w:r>
      <w:r w:rsidR="00B93424">
        <w:rPr>
          <w:rFonts w:ascii="IRLotus" w:hAnsi="IRLotus" w:cs="IRLotus" w:hint="cs"/>
          <w:sz w:val="28"/>
          <w:szCs w:val="28"/>
          <w:rtl/>
          <w:lang w:bidi="ar-IQ"/>
        </w:rPr>
        <w:t xml:space="preserve">ولذا رواة أحاديثنا وكان متعارف أن يقول هذا مما روّيته ، مثلاً الشيخ الصدوق قدس الله نفسه في كتاب الفقيه يقول لا أذكر فيه لا أورد فيه جميع ما سمعته في هذا المجال وليس شأني في هذا الكتاب شأن المصنفين في إيراد جميع ما رووه إذا صح التعبير ، رووه أو روّه فيعبر عن ذكر الحديث الذي لا يؤمن به بعنوان إيراد وأما الحديث الذي يؤمن به يعبر عنه بأنّه رواه . </w:t>
      </w:r>
    </w:p>
    <w:p w14:paraId="0868C37B" w14:textId="2EC11D92" w:rsidR="00B93424" w:rsidRDefault="00B93424" w:rsidP="00B93424">
      <w:pPr>
        <w:bidi/>
        <w:jc w:val="both"/>
        <w:rPr>
          <w:rFonts w:ascii="IRLotus" w:hAnsi="IRLotus" w:cs="IRLotus"/>
          <w:sz w:val="28"/>
          <w:szCs w:val="28"/>
          <w:rtl/>
          <w:lang w:bidi="ar-IQ"/>
        </w:rPr>
      </w:pPr>
      <w:r>
        <w:rPr>
          <w:rFonts w:ascii="IRLotus" w:hAnsi="IRLotus" w:cs="IRLotus" w:hint="cs"/>
          <w:sz w:val="28"/>
          <w:szCs w:val="28"/>
          <w:rtl/>
          <w:lang w:bidi="ar-IQ"/>
        </w:rPr>
        <w:t xml:space="preserve">جاء في المشيخة هكذا ما كان في عن فلان فقد روّيته قلان الضبط الصحيح فيه لغاة يعني إختلف المحدثون رَوَيت موجود ورُويت موجود وروّيتُ بصيغة التشديد من باب المفاعلة قلنا الصحيح هو هذا الأخير المعروف </w:t>
      </w:r>
      <w:r w:rsidR="00373F5E">
        <w:rPr>
          <w:rFonts w:ascii="IRLotus" w:hAnsi="IRLotus" w:cs="IRLotus" w:hint="cs"/>
          <w:sz w:val="28"/>
          <w:szCs w:val="28"/>
          <w:rtl/>
          <w:lang w:bidi="ar-IQ"/>
        </w:rPr>
        <w:t>ا</w:t>
      </w:r>
      <w:r>
        <w:rPr>
          <w:rFonts w:ascii="IRLotus" w:hAnsi="IRLotus" w:cs="IRLotus" w:hint="cs"/>
          <w:sz w:val="28"/>
          <w:szCs w:val="28"/>
          <w:rtl/>
          <w:lang w:bidi="ar-IQ"/>
        </w:rPr>
        <w:t>نّه ه</w:t>
      </w:r>
      <w:r w:rsidR="00D90C5A">
        <w:rPr>
          <w:rFonts w:ascii="IRLotus" w:hAnsi="IRLotus" w:cs="IRLotus" w:hint="cs"/>
          <w:sz w:val="28"/>
          <w:szCs w:val="28"/>
          <w:rtl/>
          <w:lang w:bidi="ar-IQ"/>
        </w:rPr>
        <w:t>ذا . فقد روّيته يعني جعلني الأستاذ راوياً لهذا الحديث أجاز لي الأستاذ ولذا ذكرنا سابقاً أنّ مشايخ الحديث يعني من كانوا يعرفون الحديث صحيحها وسقيمها ونقدها ودراسته لا كل من يروي الحديث ليس كل من يروي الحديث من شيوخ الحديث .</w:t>
      </w:r>
    </w:p>
    <w:p w14:paraId="05B0CB9C" w14:textId="6CEE6B4E" w:rsidR="00D90C5A" w:rsidRDefault="00D90C5A" w:rsidP="00D90C5A">
      <w:pPr>
        <w:bidi/>
        <w:jc w:val="both"/>
        <w:rPr>
          <w:rFonts w:ascii="IRLotus" w:hAnsi="IRLotus" w:cs="IRLotus"/>
          <w:sz w:val="28"/>
          <w:szCs w:val="28"/>
          <w:rtl/>
          <w:lang w:bidi="ar-IQ"/>
        </w:rPr>
      </w:pPr>
      <w:r>
        <w:rPr>
          <w:rFonts w:ascii="IRLotus" w:hAnsi="IRLotus" w:cs="IRLotus" w:hint="cs"/>
          <w:sz w:val="28"/>
          <w:szCs w:val="28"/>
          <w:rtl/>
          <w:lang w:bidi="ar-IQ"/>
        </w:rPr>
        <w:t xml:space="preserve">فبعد الجمع الشواهد الخارجية والإرتكاز العقلي نفهم أنّ المراد من رواة أحاديثنا من يصلح أن يكون راوياً لحديث منسوب إليهم يعني يفهم أنّ الحديث من أحاديثهم </w:t>
      </w:r>
      <w:r w:rsidR="00F40192">
        <w:rPr>
          <w:rFonts w:ascii="IRLotus" w:hAnsi="IRLotus" w:cs="IRLotus" w:hint="cs"/>
          <w:sz w:val="28"/>
          <w:szCs w:val="28"/>
          <w:rtl/>
          <w:lang w:bidi="ar-IQ"/>
        </w:rPr>
        <w:t>أنّ الحديث لهم أم ليس لهم فهو فقيه في الواقع وخبير في الواقع فرواة أحاديثنا إشارة إلى الفقهاء ولعل السر في عدول الإمام من التعبير من الفقهاء إلى الرواة لعله والعلم عند الله سبحانه تعالى لعله لأنّه لم يثبت في ذاك الزمان هذا الشيء لعله إشارة إلى أنّ الطريق الصحيح في الفقه هو الإعتماد على الحديث لا على مثل القياس والرأي والإستحسان ، إشارة إلى طائفة من الفقهاء كما في تلك الرواية صحيحة عن محمد بن مسلم قلت لأبي جعفر سلام الله عليه إنّ الفقهاء لا يقولون هذا فقال لي عليه السلام هل رأيت فقيهاً قط يعني هؤلاء ليس فقهاء ولو عبر عنهم بالفقهاء في زمن الإمام مثلاً سفيان الثوري وغيره حكم لكن هؤلاء لأجل إعتمادهم على القياس والرأي وما شابه ذلك .</w:t>
      </w:r>
    </w:p>
    <w:p w14:paraId="55C232E2" w14:textId="77777777" w:rsidR="00F40192" w:rsidRDefault="00F40192" w:rsidP="00F40192">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وأهل البيت كانوا يصرون أنّ الإعتماد على القياس موجب لذهاب الدين السنة إذا قيست محق الدين </w:t>
      </w:r>
    </w:p>
    <w:p w14:paraId="7E9E308C" w14:textId="412764C3" w:rsidR="00F40192" w:rsidRDefault="00F40192" w:rsidP="00F40192">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معذرةً </w:t>
      </w:r>
      <w:r w:rsidR="00464E4C">
        <w:rPr>
          <w:rFonts w:ascii="IRLotus" w:hAnsi="IRLotus" w:cs="IRLotus" w:hint="cs"/>
          <w:sz w:val="28"/>
          <w:szCs w:val="28"/>
          <w:rtl/>
          <w:lang w:bidi="ar-IQ"/>
        </w:rPr>
        <w:t xml:space="preserve">سيدنا هذا الإشكال الثالث أولاً من طرف الروايات على النتيجة الصابئة أو اليهودي أو الزنديق إذا حفظ الأحاديث منصرف الروايات عن هذا الإطلاق والطفل إذ ما يروي أيضاً هم هذا الحديث </w:t>
      </w:r>
    </w:p>
    <w:p w14:paraId="11F0E678" w14:textId="32EFE64C" w:rsidR="00464E4C" w:rsidRDefault="00464E4C" w:rsidP="00464E4C">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ما يخالف إنسان عادي حفظ الأحاديث منصرف أم لا ، إنسان عامي حفظ كتاب الوسائل وخوش إنسان ومتدين لكن لم يدرس لا يفهم المعارض يقول هذا معارض لا يفهم هذا المقدار حافظ الحديث من أوله إلى آخره يمكن </w:t>
      </w:r>
      <w:r w:rsidR="0006657E">
        <w:rPr>
          <w:rFonts w:ascii="IRLotus" w:hAnsi="IRLotus" w:cs="IRLotus" w:hint="cs"/>
          <w:sz w:val="28"/>
          <w:szCs w:val="28"/>
          <w:rtl/>
          <w:lang w:bidi="ar-IQ"/>
        </w:rPr>
        <w:t xml:space="preserve">؟ </w:t>
      </w:r>
    </w:p>
    <w:p w14:paraId="3ED966D5" w14:textId="3881BBBD" w:rsidR="0006657E" w:rsidRDefault="0006657E" w:rsidP="0006657E">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هذا الإشكال على الفقهاء والعلماء نفسهم </w:t>
      </w:r>
      <w:r w:rsidR="007C3B7B">
        <w:rPr>
          <w:rFonts w:ascii="IRLotus" w:hAnsi="IRLotus" w:cs="IRLotus" w:hint="cs"/>
          <w:sz w:val="28"/>
          <w:szCs w:val="28"/>
          <w:rtl/>
          <w:lang w:bidi="ar-IQ"/>
        </w:rPr>
        <w:t xml:space="preserve">قبل أئمة هم رووا أحاديث متناقضة أحاديث مكذوبة على الأئمة </w:t>
      </w:r>
    </w:p>
    <w:p w14:paraId="3F1D73F5" w14:textId="7D714006" w:rsidR="007C3B7B" w:rsidRDefault="007C3B7B" w:rsidP="007C3B7B">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فمن اللي يعرف هذا ، منو روى ؟ </w:t>
      </w:r>
    </w:p>
    <w:p w14:paraId="5646F413" w14:textId="7BA6075B" w:rsidR="007C3B7B" w:rsidRDefault="007C3B7B" w:rsidP="007C3B7B">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إبن أبي العوجاء </w:t>
      </w:r>
    </w:p>
    <w:p w14:paraId="4A3489CF" w14:textId="67947F62" w:rsidR="007C3B7B" w:rsidRDefault="007C3B7B" w:rsidP="007C3B7B">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ها مو روى يعني أدرج في كتب الأصحاب ، فمن يعرف ذلك ؟ </w:t>
      </w:r>
    </w:p>
    <w:p w14:paraId="45612816" w14:textId="0D1F96D5" w:rsidR="007C3B7B" w:rsidRDefault="007C3B7B" w:rsidP="007C3B7B">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لم يشخصه </w:t>
      </w:r>
      <w:r w:rsidR="00BF31A9">
        <w:rPr>
          <w:rFonts w:ascii="IRLotus" w:hAnsi="IRLotus" w:cs="IRLotus" w:hint="cs"/>
          <w:sz w:val="28"/>
          <w:szCs w:val="28"/>
          <w:rtl/>
          <w:lang w:bidi="ar-IQ"/>
        </w:rPr>
        <w:t xml:space="preserve">العلماء ولحد الآن لعله التناقضات الموجودة </w:t>
      </w:r>
    </w:p>
    <w:p w14:paraId="251C7B51" w14:textId="1968CBD1" w:rsidR="00BF31A9" w:rsidRDefault="00BF31A9" w:rsidP="00BF31A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ليش شأن العلماء بيان التشخيص لهذا </w:t>
      </w:r>
      <w:r w:rsidR="008F0358">
        <w:rPr>
          <w:rFonts w:ascii="IRLotus" w:hAnsi="IRLotus" w:cs="IRLotus" w:hint="cs"/>
          <w:sz w:val="28"/>
          <w:szCs w:val="28"/>
          <w:rtl/>
          <w:lang w:bidi="ar-IQ"/>
        </w:rPr>
        <w:t xml:space="preserve">، أما مسألة الإختلاف فرق ، شيخنا فرق إختلاف الفقيه مع فقيه فرق بين هذا الإختلاف الفقيه مع فقيه ومع إنسان جاهل لا يعرف الحديث ويحفظ متن الحديث </w:t>
      </w:r>
      <w:r w:rsidR="00641874">
        <w:rPr>
          <w:rFonts w:ascii="IRLotus" w:hAnsi="IRLotus" w:cs="IRLotus" w:hint="cs"/>
          <w:sz w:val="28"/>
          <w:szCs w:val="28"/>
          <w:rtl/>
          <w:lang w:bidi="ar-IQ"/>
        </w:rPr>
        <w:t xml:space="preserve">، المعروف أنّه الشيخ الرئيس قال بلغ علمي أنّه لا أعلم شيئاً خوب الإنسان العامي هم لا يعلم شيئاً الإنسان العامي مثل الشيخ الرئيس </w:t>
      </w:r>
      <w:r w:rsidR="00BE23BC">
        <w:rPr>
          <w:rFonts w:ascii="IRLotus" w:hAnsi="IRLotus" w:cs="IRLotus" w:hint="cs"/>
          <w:sz w:val="28"/>
          <w:szCs w:val="28"/>
          <w:rtl/>
          <w:lang w:bidi="ar-IQ"/>
        </w:rPr>
        <w:t xml:space="preserve">فرق كبير بينهما صحيح العالم هم يقول بلغ من علمي أنّه لا أعلم شيئاً والعامي هم لا يعلم شيئاً هذا الإشكال المعروف بأنّه هذا الشعر الفارسي معروف </w:t>
      </w:r>
      <w:r w:rsidR="00BE23BC">
        <w:rPr>
          <w:rFonts w:ascii="IRLotus" w:hAnsi="IRLotus" w:cs="IRLotus" w:hint="cs"/>
          <w:sz w:val="28"/>
          <w:szCs w:val="28"/>
          <w:rtl/>
          <w:lang w:bidi="fa-IR"/>
        </w:rPr>
        <w:t xml:space="preserve">تا بدینجا رسید دانش من که بدانم همین که نادانم . </w:t>
      </w:r>
      <w:r w:rsidR="00BE23BC">
        <w:rPr>
          <w:rFonts w:ascii="IRLotus" w:hAnsi="IRLotus" w:cs="IRLotus" w:hint="cs"/>
          <w:sz w:val="28"/>
          <w:szCs w:val="28"/>
          <w:rtl/>
          <w:lang w:bidi="ar-IQ"/>
        </w:rPr>
        <w:t xml:space="preserve">خوب العامي هم لا يعرف </w:t>
      </w:r>
      <w:r w:rsidR="0061579C">
        <w:rPr>
          <w:rFonts w:ascii="IRLotus" w:hAnsi="IRLotus" w:cs="IRLotus" w:hint="cs"/>
          <w:sz w:val="28"/>
          <w:szCs w:val="28"/>
          <w:rtl/>
          <w:lang w:bidi="ar-IQ"/>
        </w:rPr>
        <w:t xml:space="preserve">فأين على </w:t>
      </w:r>
      <w:r w:rsidR="00BE23BC">
        <w:rPr>
          <w:rFonts w:ascii="IRLotus" w:hAnsi="IRLotus" w:cs="IRLotus" w:hint="cs"/>
          <w:sz w:val="28"/>
          <w:szCs w:val="28"/>
          <w:rtl/>
          <w:lang w:bidi="ar-IQ"/>
        </w:rPr>
        <w:t xml:space="preserve">الشيخ الرئيس </w:t>
      </w:r>
      <w:r w:rsidR="0061579C">
        <w:rPr>
          <w:rFonts w:ascii="IRLotus" w:hAnsi="IRLotus" w:cs="IRLotus" w:hint="cs"/>
          <w:sz w:val="28"/>
          <w:szCs w:val="28"/>
          <w:rtl/>
          <w:lang w:bidi="ar-IQ"/>
        </w:rPr>
        <w:t>الذي يقول بلغ علمي أنّ</w:t>
      </w:r>
      <w:r w:rsidR="005D478B">
        <w:rPr>
          <w:rFonts w:ascii="IRLotus" w:hAnsi="IRLotus" w:cs="IRLotus" w:hint="cs"/>
          <w:sz w:val="28"/>
          <w:szCs w:val="28"/>
          <w:rtl/>
          <w:lang w:bidi="ar-IQ"/>
        </w:rPr>
        <w:t>ي</w:t>
      </w:r>
      <w:r w:rsidR="0061579C">
        <w:rPr>
          <w:rFonts w:ascii="IRLotus" w:hAnsi="IRLotus" w:cs="IRLotus" w:hint="cs"/>
          <w:sz w:val="28"/>
          <w:szCs w:val="28"/>
          <w:rtl/>
          <w:lang w:bidi="ar-IQ"/>
        </w:rPr>
        <w:t xml:space="preserve"> لا أعلم شيئاً </w:t>
      </w:r>
      <w:r w:rsidR="005D478B">
        <w:rPr>
          <w:rFonts w:ascii="IRLotus" w:hAnsi="IRLotus" w:cs="IRLotus" w:hint="cs"/>
          <w:sz w:val="28"/>
          <w:szCs w:val="28"/>
          <w:rtl/>
          <w:lang w:bidi="ar-IQ"/>
        </w:rPr>
        <w:t xml:space="preserve">يعني هل تقولون أنّ مثل الشيخ الرئيس جاهل بالمرة لا ففرق من يجمع يوفق للجمع بين الروايات </w:t>
      </w:r>
      <w:r w:rsidR="00EA6667">
        <w:rPr>
          <w:rFonts w:ascii="IRLotus" w:hAnsi="IRLotus" w:cs="IRLotus" w:hint="cs"/>
          <w:sz w:val="28"/>
          <w:szCs w:val="28"/>
          <w:rtl/>
          <w:lang w:bidi="ar-IQ"/>
        </w:rPr>
        <w:t xml:space="preserve">ويصل إلى نتيجة وبين من فقط يحصل ألفاظ الحديث من دون وصول إلى النتيجة لا يقال هذا مثل </w:t>
      </w:r>
      <w:r w:rsidR="00BD64D5">
        <w:rPr>
          <w:rFonts w:ascii="IRLotus" w:hAnsi="IRLotus" w:cs="IRLotus" w:hint="cs"/>
          <w:sz w:val="28"/>
          <w:szCs w:val="28"/>
          <w:rtl/>
          <w:lang w:bidi="ar-IQ"/>
        </w:rPr>
        <w:t xml:space="preserve">ذاك ، لا بلا إشكال الفقيه أن يكون واعياً فقيهاً ضبطاً عالماً دقيقاً حتى إذا قل ضبطه عن المتعارف يقال لا يرجع إليه ذكياً يفهم . </w:t>
      </w:r>
    </w:p>
    <w:p w14:paraId="4954B136" w14:textId="1B6E023D" w:rsidR="00BD64D5" w:rsidRDefault="00BD64D5" w:rsidP="00BD64D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في الواقع الخارجي </w:t>
      </w:r>
      <w:r w:rsidR="00AD4D26">
        <w:rPr>
          <w:rFonts w:ascii="IRLotus" w:hAnsi="IRLotus" w:cs="IRLotus" w:hint="cs"/>
          <w:sz w:val="28"/>
          <w:szCs w:val="28"/>
          <w:rtl/>
          <w:lang w:bidi="ar-IQ"/>
        </w:rPr>
        <w:t xml:space="preserve">نسبة هؤلاء </w:t>
      </w:r>
      <w:r>
        <w:rPr>
          <w:rFonts w:ascii="IRLotus" w:hAnsi="IRLotus" w:cs="IRLotus" w:hint="cs"/>
          <w:sz w:val="28"/>
          <w:szCs w:val="28"/>
          <w:rtl/>
          <w:lang w:bidi="ar-IQ"/>
        </w:rPr>
        <w:t xml:space="preserve">الذين </w:t>
      </w:r>
      <w:r w:rsidR="00AD4D26">
        <w:rPr>
          <w:rFonts w:ascii="IRLotus" w:hAnsi="IRLotus" w:cs="IRLotus" w:hint="cs"/>
          <w:sz w:val="28"/>
          <w:szCs w:val="28"/>
          <w:rtl/>
          <w:lang w:bidi="ar-IQ"/>
        </w:rPr>
        <w:t xml:space="preserve">يحكون ولا يفهمون كم ؟ </w:t>
      </w:r>
    </w:p>
    <w:p w14:paraId="6FF75EF4" w14:textId="3B7D5F4C" w:rsidR="00AD4D26" w:rsidRDefault="00AD4D26" w:rsidP="00AD4D26">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ليس غرضنا النسبة ، غرضنا أنّ كلمة رواة أحاديثنا ما المراد مجرد الرواية خوب  ليس معقولاً أصلاً ، ما معقول أصلاً ما معقول هذا الشيء </w:t>
      </w:r>
    </w:p>
    <w:p w14:paraId="2ED263E1" w14:textId="304DF66B" w:rsidR="00AD4D26" w:rsidRDefault="00AD4D26" w:rsidP="00AD4D26">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يعني الرواية مع الوعي </w:t>
      </w:r>
    </w:p>
    <w:p w14:paraId="3FBF2910" w14:textId="149D33F4" w:rsidR="00AD4D26" w:rsidRDefault="00AD4D26" w:rsidP="00AD4D26">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أحسنت ، الفقيه . </w:t>
      </w:r>
    </w:p>
    <w:p w14:paraId="60035B0B" w14:textId="0006C44B" w:rsidR="00AD4D26" w:rsidRDefault="00AD4D26" w:rsidP="00AD4D26">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نور الله وجه إمراء سمع مقالتي فوعاها </w:t>
      </w:r>
    </w:p>
    <w:p w14:paraId="3FB567EF" w14:textId="033F956A" w:rsidR="00AD4D26" w:rsidRDefault="00AD4D26" w:rsidP="00AD4D26">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ثم نقلها كما سمعها . </w:t>
      </w:r>
    </w:p>
    <w:p w14:paraId="2F4BF9C2" w14:textId="15261166" w:rsidR="0029477F" w:rsidRDefault="0029477F" w:rsidP="0029477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الوعي المألوف الوعي العرفي الوعي الميثاقي للإنسان لا يجد بالدقة </w:t>
      </w:r>
    </w:p>
    <w:p w14:paraId="03A4EFBC" w14:textId="35F4F219" w:rsidR="0029477F" w:rsidRDefault="0029477F" w:rsidP="0029477F">
      <w:pPr>
        <w:bidi/>
        <w:jc w:val="both"/>
        <w:rPr>
          <w:rFonts w:ascii="IRLotus" w:hAnsi="IRLotus" w:cs="IRLotus"/>
          <w:sz w:val="28"/>
          <w:szCs w:val="28"/>
          <w:rtl/>
          <w:lang w:bidi="ar-IQ"/>
        </w:rPr>
      </w:pPr>
      <w:r>
        <w:rPr>
          <w:rFonts w:ascii="IRLotus" w:hAnsi="IRLotus" w:cs="IRLotus" w:hint="cs"/>
          <w:sz w:val="28"/>
          <w:szCs w:val="28"/>
          <w:rtl/>
          <w:lang w:bidi="ar-IQ"/>
        </w:rPr>
        <w:t>آية الله المددي : بلا إشكال ، إنا لا نعد رجلاً منكم فقهياً س</w:t>
      </w:r>
      <w:r w:rsidR="002C7E62">
        <w:rPr>
          <w:rFonts w:ascii="IRLotus" w:hAnsi="IRLotus" w:cs="IRLotus" w:hint="cs"/>
          <w:sz w:val="28"/>
          <w:szCs w:val="28"/>
          <w:rtl/>
          <w:lang w:bidi="ar-IQ"/>
        </w:rPr>
        <w:t xml:space="preserve">يعرف معاريض كلامنا ، كلمات أهل البيت بالخصوص فيه مشكلات جانبية شرحناه في بحث التعارض الروايات لا نحتاج إلى الإعادة على أي كيف ما كان . </w:t>
      </w:r>
    </w:p>
    <w:p w14:paraId="4D75F8F0" w14:textId="77777777" w:rsidR="00814C6C" w:rsidRDefault="002C7E62" w:rsidP="002C7E62">
      <w:pPr>
        <w:bidi/>
        <w:jc w:val="both"/>
        <w:rPr>
          <w:rFonts w:ascii="IRLotus" w:hAnsi="IRLotus" w:cs="IRLotus"/>
          <w:sz w:val="28"/>
          <w:szCs w:val="28"/>
          <w:rtl/>
          <w:lang w:bidi="ar-IQ"/>
        </w:rPr>
      </w:pPr>
      <w:r>
        <w:rPr>
          <w:rFonts w:ascii="IRLotus" w:hAnsi="IRLotus" w:cs="IRLotus" w:hint="cs"/>
          <w:sz w:val="28"/>
          <w:szCs w:val="28"/>
          <w:rtl/>
          <w:lang w:bidi="ar-IQ"/>
        </w:rPr>
        <w:t xml:space="preserve">فالمهم إضافاً لأنّ الإمام صلوات الله وسلامه عليه برواة أحاديثنا يعني الفقيه الذي يرجع في إستنباط الأحكام إلى الأدعية السمعية لا إلى القياس والرأي من يعتمد النص لا بالقياس والرأي والإستحسان وما شابه ذلك </w:t>
      </w:r>
      <w:r w:rsidR="00814C6C">
        <w:rPr>
          <w:rFonts w:ascii="IRLotus" w:hAnsi="IRLotus" w:cs="IRLotus" w:hint="cs"/>
          <w:sz w:val="28"/>
          <w:szCs w:val="28"/>
          <w:rtl/>
          <w:lang w:bidi="ar-IQ"/>
        </w:rPr>
        <w:t>فلعل مراد الإمام من تعبيره بدل أن يقول فقهاء قد يخطر ببال بعضهم في ذاك الزمان أنّ الفقيه من يستعمل هذا الشيء ولعل هذا هو التعبير في رواية عمر بن حنظلة لم ينقل ينظران منكم من كان فقيهاً قال ينظران منكم من روى حديثنا ونظر في حلالنا وحرامنا وعرف أحكامنا .</w:t>
      </w:r>
    </w:p>
    <w:p w14:paraId="266AA470" w14:textId="3FABF5B5" w:rsidR="002C7E62" w:rsidRDefault="00814C6C" w:rsidP="00814C6C">
      <w:pPr>
        <w:bidi/>
        <w:jc w:val="both"/>
        <w:rPr>
          <w:rFonts w:ascii="IRLotus" w:hAnsi="IRLotus" w:cs="IRLotus"/>
          <w:sz w:val="28"/>
          <w:szCs w:val="28"/>
          <w:rtl/>
          <w:lang w:bidi="ar-IQ"/>
        </w:rPr>
      </w:pPr>
      <w:r>
        <w:rPr>
          <w:rFonts w:ascii="IRLotus" w:hAnsi="IRLotus" w:cs="IRLotus" w:hint="cs"/>
          <w:sz w:val="28"/>
          <w:szCs w:val="28"/>
          <w:rtl/>
          <w:lang w:bidi="ar-IQ"/>
        </w:rPr>
        <w:t xml:space="preserve">وفي مقبولة رواية أبي خديجة إرجعوا إلى من يعلم شيئاً من قضائنا أو قضايانا فتبين أنّ تعبير الإمام المهدي كتعبير الإمام الصادق في رواية عمر بن حنظلة، هنا قال روى حديثنا هناك قال رواة أحاديثنا ، في تلك الرواياتي قريب جداً مع الفاصل الزمني بين الروايتين أكثر من مائتين سنة ، مائة وثمانين سنة تقريباً رواية الإمام الصادق مثلاً في سنة مائة وثلاثين مائة وأربعين ، رواية الإمام المهدي في سنة مائتين وسبعين ، ثمانين . مائة وأربعين سنة بين الحديثين تفاوت زمني لكن المفاد والمضمون واحد ولذا أنا أتصور أنّ أصحابنا فهموا أنّ الإمام المهدي كالإمام الصادق أعمل ولايته في إرجاع الشيعة إلى الفقهاء . </w:t>
      </w:r>
    </w:p>
    <w:p w14:paraId="22D15E6C" w14:textId="131336D3" w:rsidR="00814C6C" w:rsidRDefault="00814C6C" w:rsidP="00814C6C">
      <w:pPr>
        <w:bidi/>
        <w:jc w:val="both"/>
        <w:rPr>
          <w:rFonts w:ascii="IRLotus" w:hAnsi="IRLotus" w:cs="IRLotus"/>
          <w:sz w:val="28"/>
          <w:szCs w:val="28"/>
          <w:rtl/>
          <w:lang w:bidi="ar-IQ"/>
        </w:rPr>
      </w:pPr>
      <w:r>
        <w:rPr>
          <w:rFonts w:ascii="IRLotus" w:hAnsi="IRLotus" w:cs="IRLotus" w:hint="cs"/>
          <w:sz w:val="28"/>
          <w:szCs w:val="28"/>
          <w:rtl/>
          <w:lang w:bidi="ar-IQ"/>
        </w:rPr>
        <w:t xml:space="preserve">بعبارة أخرى قلنا الأحكام الولائية تبطل بموت الحاكم ، الإمام الصادق لما جعل قد يكون هناك تصور </w:t>
      </w:r>
      <w:r w:rsidR="00752F5E">
        <w:rPr>
          <w:rFonts w:ascii="IRLotus" w:hAnsi="IRLotus" w:cs="IRLotus" w:hint="cs"/>
          <w:sz w:val="28"/>
          <w:szCs w:val="28"/>
          <w:rtl/>
          <w:lang w:bidi="ar-IQ"/>
        </w:rPr>
        <w:t>أنّ الإمام المهدي والذي إمتد إمامته إلى زماننا هذا مثلاً يحتاج إلى جعل جديد فالإمام المهدي أنس</w:t>
      </w:r>
      <w:r w:rsidR="00500BC3">
        <w:rPr>
          <w:rFonts w:ascii="IRLotus" w:hAnsi="IRLotus" w:cs="IRLotus" w:hint="cs"/>
          <w:sz w:val="28"/>
          <w:szCs w:val="28"/>
          <w:rtl/>
          <w:lang w:bidi="ar-IQ"/>
        </w:rPr>
        <w:t>ب</w:t>
      </w:r>
      <w:r w:rsidR="00752F5E">
        <w:rPr>
          <w:rFonts w:ascii="IRLotus" w:hAnsi="IRLotus" w:cs="IRLotus" w:hint="cs"/>
          <w:sz w:val="28"/>
          <w:szCs w:val="28"/>
          <w:rtl/>
          <w:lang w:bidi="ar-IQ"/>
        </w:rPr>
        <w:t xml:space="preserve"> ما جعله </w:t>
      </w:r>
      <w:r w:rsidR="00500BC3">
        <w:rPr>
          <w:rFonts w:ascii="IRLotus" w:hAnsi="IRLotus" w:cs="IRLotus" w:hint="cs"/>
          <w:sz w:val="28"/>
          <w:szCs w:val="28"/>
          <w:rtl/>
          <w:lang w:bidi="ar-IQ"/>
        </w:rPr>
        <w:t xml:space="preserve">الإمام الصادق بعينه ، إنصافاً رواية عمر بن حنظلة ظاهرة في وجوب الرجوع في القضاء والإدارة إلى الرواة روى حديثنا يعني للفقهاء </w:t>
      </w:r>
      <w:r w:rsidR="00DC0254">
        <w:rPr>
          <w:rFonts w:ascii="IRLotus" w:hAnsi="IRLotus" w:cs="IRLotus" w:hint="cs"/>
          <w:sz w:val="28"/>
          <w:szCs w:val="28"/>
          <w:rtl/>
          <w:lang w:bidi="ar-IQ"/>
        </w:rPr>
        <w:t xml:space="preserve">ورواية إسحاق بن يعقوب نفس الشيء بعد مائة وأربعين سنة أرجع الشيعة أيضاً الإمام إلى زمان حضوره صلوات الله وسلامه عليه إلى رواة الأحاديث ، إنصافاً نجد تشابهاً قوياً جداً في المضمون بين رواية إسحاق بن يعقوب ورواية عمر بن حنظلة أكثر التشابه بينها وبين رواية أبي خديجة ، أبي خديجة في خصوص القضاء لكن رواية عمر بن حنظلة أوسع من القضاء ، فارجعوا فيها إلى رواة أحاديثنا يعني إلى الفقهاء الذين يستندون إلى الروايات ولا القياس عيناً ما جاء في رواية الإمام الصادق فهذا الإشكال يمكن التغلب عليه أيضاً . </w:t>
      </w:r>
    </w:p>
    <w:p w14:paraId="25CA7E68" w14:textId="77777777" w:rsidR="00DC0254" w:rsidRDefault="00DC0254" w:rsidP="00DC0254">
      <w:pPr>
        <w:bidi/>
        <w:jc w:val="both"/>
        <w:rPr>
          <w:rFonts w:ascii="IRLotus" w:hAnsi="IRLotus" w:cs="IRLotus"/>
          <w:sz w:val="28"/>
          <w:szCs w:val="28"/>
          <w:rtl/>
          <w:lang w:bidi="ar-IQ"/>
        </w:rPr>
      </w:pPr>
      <w:r>
        <w:rPr>
          <w:rFonts w:ascii="IRLotus" w:hAnsi="IRLotus" w:cs="IRLotus" w:hint="cs"/>
          <w:sz w:val="28"/>
          <w:szCs w:val="28"/>
          <w:rtl/>
          <w:lang w:bidi="ar-IQ"/>
        </w:rPr>
        <w:t>قد يقال أيضاً في هذه الكلمة أنّ رواة أحاديثنا جمع فلا بد في القضايا الإجتماعية من الرجوع إلى مجموع الفقهاء لا إلى فقيه واحد هذا الذي أطلق بعض المعاصرين عليه شورى الفقهاء لا بد من الرجوع إلى الشورى لأنّه صيغة الجمع إلى رواة أحاديثنا فإذا كان في زمان أو شورى المراجع بتعبير بعضهم فحينئذ إذا كان في زمان خمسة ستة من المراجع يجب الرجوع إلى مجموعهم لا إلى واحد منهم هكذا قال وهذا الإستظهار بعد أضعف من كل الإشكالات السابقة .</w:t>
      </w:r>
    </w:p>
    <w:p w14:paraId="0028A0BA" w14:textId="22855C95" w:rsidR="00DC0254" w:rsidRDefault="00DC0254" w:rsidP="00DC0254">
      <w:pPr>
        <w:bidi/>
        <w:jc w:val="both"/>
        <w:rPr>
          <w:rFonts w:ascii="IRLotus" w:hAnsi="IRLotus" w:cs="IRLotus"/>
          <w:sz w:val="28"/>
          <w:szCs w:val="28"/>
          <w:rtl/>
          <w:lang w:bidi="ar-IQ"/>
        </w:rPr>
      </w:pPr>
      <w:r>
        <w:rPr>
          <w:rFonts w:ascii="IRLotus" w:hAnsi="IRLotus" w:cs="IRLotus" w:hint="cs"/>
          <w:sz w:val="28"/>
          <w:szCs w:val="28"/>
          <w:rtl/>
          <w:lang w:bidi="ar-IQ"/>
        </w:rPr>
        <w:t xml:space="preserve">أصولاً قلنا سبق أن شرحنا أنّ العام المجموعي الذي يسمى عام المجموعي </w:t>
      </w:r>
      <w:r w:rsidR="0071276A">
        <w:rPr>
          <w:rFonts w:ascii="IRLotus" w:hAnsi="IRLotus" w:cs="IRLotus" w:hint="cs"/>
          <w:sz w:val="28"/>
          <w:szCs w:val="28"/>
          <w:rtl/>
          <w:lang w:bidi="ar-IQ"/>
        </w:rPr>
        <w:t xml:space="preserve">أصلاً ليس عاماً هذا مجاز تسامح بالتعبير كما ذكرنا أيضاً في أبحاث العموم لعله قبل عشرة سنوات لا توجد في اللغة العربية لفظة تحكي عن العموم المجموعي ، لم يوضع بإزائه لفظ </w:t>
      </w:r>
      <w:r w:rsidR="00FB5361">
        <w:rPr>
          <w:rFonts w:ascii="IRLotus" w:hAnsi="IRLotus" w:cs="IRLotus" w:hint="cs"/>
          <w:sz w:val="28"/>
          <w:szCs w:val="28"/>
          <w:rtl/>
          <w:lang w:bidi="ar-IQ"/>
        </w:rPr>
        <w:t xml:space="preserve">لغرضه حكم العموم المجموعي حكم المركب </w:t>
      </w:r>
      <w:r w:rsidR="00FB5361">
        <w:rPr>
          <w:rFonts w:ascii="IRLotus" w:hAnsi="IRLotus" w:cs="IRLotus" w:hint="cs"/>
          <w:sz w:val="28"/>
          <w:szCs w:val="28"/>
          <w:rtl/>
          <w:lang w:bidi="ar-IQ"/>
        </w:rPr>
        <w:lastRenderedPageBreak/>
        <w:t xml:space="preserve">مثل الدار المركبة </w:t>
      </w:r>
      <w:r w:rsidR="00A7488E">
        <w:rPr>
          <w:rFonts w:ascii="IRLotus" w:hAnsi="IRLotus" w:cs="IRLotus" w:hint="cs"/>
          <w:sz w:val="28"/>
          <w:szCs w:val="28"/>
          <w:rtl/>
          <w:lang w:bidi="ar-IQ"/>
        </w:rPr>
        <w:t xml:space="preserve">من عدة أشياء حكم العموم المجموعي إذا قال أكرم مجموع العشرين بحيث المجموع </w:t>
      </w:r>
      <w:r w:rsidR="00CB1720">
        <w:rPr>
          <w:rFonts w:ascii="IRLotus" w:hAnsi="IRLotus" w:cs="IRLotus" w:hint="cs"/>
          <w:sz w:val="28"/>
          <w:szCs w:val="28"/>
          <w:rtl/>
          <w:lang w:bidi="ar-IQ"/>
        </w:rPr>
        <w:t>يكون إذا نقص منهم واحد لا يجب إكرام الباقي هذا حكمه حكم الكل حكم المركب ولذا إذا أراد التعبير عن هذا الشيء لا بد أن يأتي بتعبير خاص لا بتعبير خاص يعني بجملة يفيد هذا المضمون لا بلفظ مفرد وضع لهذا في اللغة العربية .</w:t>
      </w:r>
    </w:p>
    <w:p w14:paraId="62EC94E7" w14:textId="441A2BF8" w:rsidR="00CB1720" w:rsidRDefault="00CB1720" w:rsidP="00CB1720">
      <w:pPr>
        <w:bidi/>
        <w:jc w:val="both"/>
        <w:rPr>
          <w:rFonts w:ascii="IRLotus" w:hAnsi="IRLotus" w:cs="IRLotus"/>
          <w:sz w:val="28"/>
          <w:szCs w:val="28"/>
          <w:rtl/>
          <w:lang w:bidi="ar-IQ"/>
        </w:rPr>
      </w:pPr>
      <w:r>
        <w:rPr>
          <w:rFonts w:ascii="IRLotus" w:hAnsi="IRLotus" w:cs="IRLotus" w:hint="cs"/>
          <w:sz w:val="28"/>
          <w:szCs w:val="28"/>
          <w:rtl/>
          <w:lang w:bidi="ar-IQ"/>
        </w:rPr>
        <w:t xml:space="preserve"> بخلاف العام الإستغراقي كل والعام موجود ، بخلاف العام البدلي أصلاً العام البدلي والعام الإستغراقي عام والعام المجموعي  ليس عاماً تسامحاً عام ، كما أنّه ليس بازائه لغة في اللغة العربية لفظ في اللغة العربية فإذا قال رواة أحاديثنا بحسب اللغة العربية عام إستغراقي ، نعم يرد الإشكال كيف يعقل في للشيعة في زمان واحد عشرين فقيه وعشرين ولي هذا يمكن حله بأحد الوجهين الأساسيين . </w:t>
      </w:r>
    </w:p>
    <w:p w14:paraId="46245300" w14:textId="618C2DB8" w:rsidR="00CB1720" w:rsidRDefault="00CB1720" w:rsidP="00CB1720">
      <w:pPr>
        <w:bidi/>
        <w:jc w:val="both"/>
        <w:rPr>
          <w:rFonts w:ascii="IRLotus" w:hAnsi="IRLotus" w:cs="IRLotus"/>
          <w:sz w:val="28"/>
          <w:szCs w:val="28"/>
          <w:rtl/>
          <w:lang w:bidi="ar-IQ"/>
        </w:rPr>
      </w:pPr>
      <w:r>
        <w:rPr>
          <w:rFonts w:ascii="IRLotus" w:hAnsi="IRLotus" w:cs="IRLotus" w:hint="cs"/>
          <w:sz w:val="28"/>
          <w:szCs w:val="28"/>
          <w:rtl/>
          <w:lang w:bidi="ar-IQ"/>
        </w:rPr>
        <w:t xml:space="preserve">الوجه الأول نحمله على إختلاف المكان وإختلاف رجوع الأمة إليه مثلاً أفرضوا في منطقة رجعوا إلى فقيه ليس لفقيه آخر أن ينازعه </w:t>
      </w:r>
      <w:r w:rsidR="00FB196D">
        <w:rPr>
          <w:rFonts w:ascii="IRLotus" w:hAnsi="IRLotus" w:cs="IRLotus" w:hint="cs"/>
          <w:sz w:val="28"/>
          <w:szCs w:val="28"/>
          <w:rtl/>
          <w:lang w:bidi="ar-IQ"/>
        </w:rPr>
        <w:t xml:space="preserve">في هالمنطقة في مكان آخر ، إما هكذا كما سيأتي إن شاء الله تعالى في مسألة تعدد الفقهاء وإما أن نحمله على أنّ القرينة العقلية العرفية قامت على أنّ العموم هنا بدلي ولو رواة أحاديثنا عموم إستغراقي بحسب الظاهر لكن بما أنّ الرواية في مقام الولاية كما ذكرنا والولاية كما ذكرنا في نظر العرف من سنخ المأخوذ بنحو صرف الوجود لا الوجود الساري ، صرف الوجود يعني بالوجود الأول يتحقق بعد لا مجال للوجود الثاني مثل الإمتثال إذا قال جئني بماء فأتى بماء تحقق الإمتثال يمكنه تعدد الفعل يأتي مرة ثانية ثالثة لكن المرة الثانية ليس إمتثالاً . </w:t>
      </w:r>
    </w:p>
    <w:p w14:paraId="3F9E99B6" w14:textId="5154F683" w:rsidR="001949AC" w:rsidRDefault="00FB196D" w:rsidP="001949AC">
      <w:pPr>
        <w:bidi/>
        <w:jc w:val="both"/>
        <w:rPr>
          <w:rFonts w:ascii="IRLotus" w:hAnsi="IRLotus" w:cs="IRLotus"/>
          <w:sz w:val="28"/>
          <w:szCs w:val="28"/>
          <w:rtl/>
          <w:lang w:bidi="ar-IQ"/>
        </w:rPr>
      </w:pPr>
      <w:r>
        <w:rPr>
          <w:rFonts w:ascii="IRLotus" w:hAnsi="IRLotus" w:cs="IRLotus" w:hint="cs"/>
          <w:sz w:val="28"/>
          <w:szCs w:val="28"/>
          <w:rtl/>
          <w:lang w:bidi="ar-IQ"/>
        </w:rPr>
        <w:t xml:space="preserve">الولاية هم من هذا القبيل عرف لا يفهم إذا هناك مجعول جعل عليه فقيه ثم ولي </w:t>
      </w:r>
      <w:r w:rsidR="004B3DCD">
        <w:rPr>
          <w:rFonts w:ascii="IRLotus" w:hAnsi="IRLotus" w:cs="IRLotus" w:hint="cs"/>
          <w:sz w:val="28"/>
          <w:szCs w:val="28"/>
          <w:rtl/>
          <w:lang w:bidi="ar-IQ"/>
        </w:rPr>
        <w:t xml:space="preserve">ثاني ثم ولي ثالث هو يتخربط أمره أكثر </w:t>
      </w:r>
      <w:r w:rsidR="00BC7090">
        <w:rPr>
          <w:rFonts w:ascii="IRLotus" w:hAnsi="IRLotus" w:cs="IRLotus" w:hint="cs"/>
          <w:sz w:val="28"/>
          <w:szCs w:val="28"/>
          <w:rtl/>
          <w:lang w:bidi="ar-IQ"/>
        </w:rPr>
        <w:t xml:space="preserve">من أن يصلح أمره عرف دائماً يفهم أنّه إذا جعل ولي بعد لا مجال للثاني وإن شاء الله نشرح هذا في تعدد الفقهاء هذه المشكلة هم أيضاً يمكن التغلب عليه هذا أضعف المشكلات وأصولاً شورى الفقهاء وشورى المراجع مما ليس له معنى محصل </w:t>
      </w:r>
      <w:r w:rsidR="001949AC">
        <w:rPr>
          <w:rFonts w:ascii="IRLotus" w:hAnsi="IRLotus" w:cs="IRLotus" w:hint="cs"/>
          <w:sz w:val="28"/>
          <w:szCs w:val="28"/>
          <w:rtl/>
          <w:lang w:bidi="ar-IQ"/>
        </w:rPr>
        <w:t xml:space="preserve">كما لعله نذكر في ما بعد . تقريباً بقي شيء يسير حول الرواية إن شاء الله في البحث الآتي نتعرض للإجماع على ولاية الفقيه . </w:t>
      </w:r>
    </w:p>
    <w:p w14:paraId="5851EBDC" w14:textId="7B06DCE3" w:rsidR="001949AC" w:rsidRPr="001949AC" w:rsidRDefault="001949AC" w:rsidP="001949AC">
      <w:pPr>
        <w:bidi/>
        <w:jc w:val="center"/>
        <w:rPr>
          <w:rFonts w:ascii="IRLotus" w:hAnsi="IRLotus" w:cs="IRLotus"/>
          <w:b/>
          <w:bCs/>
          <w:sz w:val="28"/>
          <w:szCs w:val="28"/>
          <w:rtl/>
          <w:lang w:bidi="ar-IQ"/>
        </w:rPr>
      </w:pPr>
      <w:r w:rsidRPr="001949AC">
        <w:rPr>
          <w:rFonts w:ascii="IRLotus" w:hAnsi="IRLotus" w:cs="IRLotus" w:hint="cs"/>
          <w:b/>
          <w:bCs/>
          <w:sz w:val="28"/>
          <w:szCs w:val="28"/>
          <w:rtl/>
          <w:lang w:bidi="ar-IQ"/>
        </w:rPr>
        <w:t>وصلى الله على محمد وآله الطاهرين</w:t>
      </w:r>
    </w:p>
    <w:sectPr w:rsidR="001949AC" w:rsidRPr="001949AC" w:rsidSect="006B10F5">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A59F2" w14:textId="77777777" w:rsidR="00D93F0C" w:rsidRDefault="00D93F0C" w:rsidP="00C764A1">
      <w:pPr>
        <w:spacing w:after="0" w:line="240" w:lineRule="auto"/>
      </w:pPr>
      <w:r>
        <w:separator/>
      </w:r>
    </w:p>
  </w:endnote>
  <w:endnote w:type="continuationSeparator" w:id="0">
    <w:p w14:paraId="534FE795" w14:textId="77777777" w:rsidR="00D93F0C" w:rsidRDefault="00D93F0C"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1C4FF" w14:textId="77777777" w:rsidR="00D93F0C" w:rsidRDefault="00D93F0C" w:rsidP="00C764A1">
      <w:pPr>
        <w:spacing w:after="0" w:line="240" w:lineRule="auto"/>
      </w:pPr>
      <w:r>
        <w:separator/>
      </w:r>
    </w:p>
  </w:footnote>
  <w:footnote w:type="continuationSeparator" w:id="0">
    <w:p w14:paraId="719FD32A" w14:textId="77777777" w:rsidR="00D93F0C" w:rsidRDefault="00D93F0C"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25F59212"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B27E21">
      <w:rPr>
        <w:rFonts w:ascii="IRMitra" w:hAnsi="IRMitra" w:cs="IRMitra"/>
        <w:color w:val="385623" w:themeColor="accent6" w:themeShade="80"/>
        <w:sz w:val="28"/>
        <w:szCs w:val="28"/>
        <w:lang w:bidi="fa-IR"/>
      </w:rPr>
      <w:t>54</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6B7"/>
    <w:rsid w:val="00002800"/>
    <w:rsid w:val="00002CBA"/>
    <w:rsid w:val="000032C0"/>
    <w:rsid w:val="000037F7"/>
    <w:rsid w:val="000039A9"/>
    <w:rsid w:val="00003F05"/>
    <w:rsid w:val="000041A8"/>
    <w:rsid w:val="000042E5"/>
    <w:rsid w:val="00004B80"/>
    <w:rsid w:val="00004E98"/>
    <w:rsid w:val="000054D2"/>
    <w:rsid w:val="00005D54"/>
    <w:rsid w:val="00005D6F"/>
    <w:rsid w:val="0000758E"/>
    <w:rsid w:val="00007770"/>
    <w:rsid w:val="00007E19"/>
    <w:rsid w:val="00007E25"/>
    <w:rsid w:val="00010418"/>
    <w:rsid w:val="000115A2"/>
    <w:rsid w:val="00011709"/>
    <w:rsid w:val="00011F2C"/>
    <w:rsid w:val="000122FA"/>
    <w:rsid w:val="0001240D"/>
    <w:rsid w:val="000129A4"/>
    <w:rsid w:val="000138E3"/>
    <w:rsid w:val="00013E66"/>
    <w:rsid w:val="00013EF9"/>
    <w:rsid w:val="00013F9D"/>
    <w:rsid w:val="000147B5"/>
    <w:rsid w:val="0001531D"/>
    <w:rsid w:val="0001548C"/>
    <w:rsid w:val="00015505"/>
    <w:rsid w:val="00015879"/>
    <w:rsid w:val="00016008"/>
    <w:rsid w:val="000160C2"/>
    <w:rsid w:val="000160CC"/>
    <w:rsid w:val="00016437"/>
    <w:rsid w:val="0001658E"/>
    <w:rsid w:val="00016D81"/>
    <w:rsid w:val="000174AF"/>
    <w:rsid w:val="00020086"/>
    <w:rsid w:val="00020733"/>
    <w:rsid w:val="000209E4"/>
    <w:rsid w:val="000209FF"/>
    <w:rsid w:val="00021639"/>
    <w:rsid w:val="00021678"/>
    <w:rsid w:val="00021BAD"/>
    <w:rsid w:val="00022F02"/>
    <w:rsid w:val="0002370C"/>
    <w:rsid w:val="00024041"/>
    <w:rsid w:val="00025563"/>
    <w:rsid w:val="00025929"/>
    <w:rsid w:val="00025AB1"/>
    <w:rsid w:val="000264FD"/>
    <w:rsid w:val="00026D60"/>
    <w:rsid w:val="000278ED"/>
    <w:rsid w:val="00027D6C"/>
    <w:rsid w:val="00030431"/>
    <w:rsid w:val="000307C4"/>
    <w:rsid w:val="000308F1"/>
    <w:rsid w:val="00031FB6"/>
    <w:rsid w:val="000331F1"/>
    <w:rsid w:val="00033335"/>
    <w:rsid w:val="00033825"/>
    <w:rsid w:val="00033C50"/>
    <w:rsid w:val="00034A83"/>
    <w:rsid w:val="00034B36"/>
    <w:rsid w:val="00034D4A"/>
    <w:rsid w:val="00034F03"/>
    <w:rsid w:val="0003517E"/>
    <w:rsid w:val="00036F5E"/>
    <w:rsid w:val="0003704E"/>
    <w:rsid w:val="0003719B"/>
    <w:rsid w:val="0003727C"/>
    <w:rsid w:val="0003743D"/>
    <w:rsid w:val="000375A6"/>
    <w:rsid w:val="000401EB"/>
    <w:rsid w:val="0004037E"/>
    <w:rsid w:val="0004040F"/>
    <w:rsid w:val="000404F2"/>
    <w:rsid w:val="00040D34"/>
    <w:rsid w:val="00041446"/>
    <w:rsid w:val="0004197D"/>
    <w:rsid w:val="00041E9A"/>
    <w:rsid w:val="0004206B"/>
    <w:rsid w:val="00042391"/>
    <w:rsid w:val="000424A3"/>
    <w:rsid w:val="00042592"/>
    <w:rsid w:val="00042E5F"/>
    <w:rsid w:val="00043326"/>
    <w:rsid w:val="0004338B"/>
    <w:rsid w:val="000435F2"/>
    <w:rsid w:val="00043859"/>
    <w:rsid w:val="0004393A"/>
    <w:rsid w:val="00043AC0"/>
    <w:rsid w:val="000441B0"/>
    <w:rsid w:val="000444B9"/>
    <w:rsid w:val="000446B2"/>
    <w:rsid w:val="00044A50"/>
    <w:rsid w:val="00044CA0"/>
    <w:rsid w:val="00045104"/>
    <w:rsid w:val="0004577E"/>
    <w:rsid w:val="00045914"/>
    <w:rsid w:val="00045BA8"/>
    <w:rsid w:val="000478F8"/>
    <w:rsid w:val="00047E9F"/>
    <w:rsid w:val="00050107"/>
    <w:rsid w:val="00050206"/>
    <w:rsid w:val="00050256"/>
    <w:rsid w:val="000505A2"/>
    <w:rsid w:val="00050CA5"/>
    <w:rsid w:val="00050F31"/>
    <w:rsid w:val="0005145C"/>
    <w:rsid w:val="000515C6"/>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7E1"/>
    <w:rsid w:val="000553C2"/>
    <w:rsid w:val="000553C6"/>
    <w:rsid w:val="0005545F"/>
    <w:rsid w:val="00056415"/>
    <w:rsid w:val="0005664F"/>
    <w:rsid w:val="0005673D"/>
    <w:rsid w:val="00056C13"/>
    <w:rsid w:val="0005709A"/>
    <w:rsid w:val="00057492"/>
    <w:rsid w:val="00057A32"/>
    <w:rsid w:val="00057AD2"/>
    <w:rsid w:val="000609BA"/>
    <w:rsid w:val="00060C61"/>
    <w:rsid w:val="00060CF1"/>
    <w:rsid w:val="00061564"/>
    <w:rsid w:val="00061789"/>
    <w:rsid w:val="00061E67"/>
    <w:rsid w:val="00062659"/>
    <w:rsid w:val="000626C6"/>
    <w:rsid w:val="00062715"/>
    <w:rsid w:val="00062B0F"/>
    <w:rsid w:val="00062B6F"/>
    <w:rsid w:val="000639E5"/>
    <w:rsid w:val="00063AAD"/>
    <w:rsid w:val="00063ADF"/>
    <w:rsid w:val="0006437F"/>
    <w:rsid w:val="00064CAA"/>
    <w:rsid w:val="00064CFD"/>
    <w:rsid w:val="00065ADB"/>
    <w:rsid w:val="00065B43"/>
    <w:rsid w:val="0006657E"/>
    <w:rsid w:val="00066795"/>
    <w:rsid w:val="000669F7"/>
    <w:rsid w:val="00066D76"/>
    <w:rsid w:val="00067477"/>
    <w:rsid w:val="00067B36"/>
    <w:rsid w:val="00067C1D"/>
    <w:rsid w:val="00067E83"/>
    <w:rsid w:val="0007060B"/>
    <w:rsid w:val="00070646"/>
    <w:rsid w:val="0007065D"/>
    <w:rsid w:val="00070A8E"/>
    <w:rsid w:val="00071180"/>
    <w:rsid w:val="000711E5"/>
    <w:rsid w:val="000715C3"/>
    <w:rsid w:val="00071D15"/>
    <w:rsid w:val="00071E42"/>
    <w:rsid w:val="00072002"/>
    <w:rsid w:val="00073C44"/>
    <w:rsid w:val="00074527"/>
    <w:rsid w:val="00075569"/>
    <w:rsid w:val="00075BDF"/>
    <w:rsid w:val="00075CE4"/>
    <w:rsid w:val="00075E28"/>
    <w:rsid w:val="000761EB"/>
    <w:rsid w:val="000768B3"/>
    <w:rsid w:val="000770BD"/>
    <w:rsid w:val="0007755A"/>
    <w:rsid w:val="000807C0"/>
    <w:rsid w:val="000807E5"/>
    <w:rsid w:val="00080D8A"/>
    <w:rsid w:val="00080FCF"/>
    <w:rsid w:val="00081D5F"/>
    <w:rsid w:val="00081E71"/>
    <w:rsid w:val="000829FB"/>
    <w:rsid w:val="00082C3E"/>
    <w:rsid w:val="00082D5B"/>
    <w:rsid w:val="0008332B"/>
    <w:rsid w:val="0008388B"/>
    <w:rsid w:val="00084DCF"/>
    <w:rsid w:val="0008524C"/>
    <w:rsid w:val="00085400"/>
    <w:rsid w:val="000856F4"/>
    <w:rsid w:val="000878EE"/>
    <w:rsid w:val="00090E0E"/>
    <w:rsid w:val="000924B4"/>
    <w:rsid w:val="000936CD"/>
    <w:rsid w:val="00093864"/>
    <w:rsid w:val="000946A0"/>
    <w:rsid w:val="00095E87"/>
    <w:rsid w:val="00096135"/>
    <w:rsid w:val="000963EA"/>
    <w:rsid w:val="000964DC"/>
    <w:rsid w:val="00096C62"/>
    <w:rsid w:val="000976C1"/>
    <w:rsid w:val="00097769"/>
    <w:rsid w:val="00097FA7"/>
    <w:rsid w:val="000A0359"/>
    <w:rsid w:val="000A0846"/>
    <w:rsid w:val="000A0F94"/>
    <w:rsid w:val="000A1250"/>
    <w:rsid w:val="000A17D7"/>
    <w:rsid w:val="000A24A2"/>
    <w:rsid w:val="000A24DE"/>
    <w:rsid w:val="000A261E"/>
    <w:rsid w:val="000A2B4F"/>
    <w:rsid w:val="000A397F"/>
    <w:rsid w:val="000A456E"/>
    <w:rsid w:val="000A4C00"/>
    <w:rsid w:val="000A4C74"/>
    <w:rsid w:val="000A50A8"/>
    <w:rsid w:val="000A5F19"/>
    <w:rsid w:val="000A6B2E"/>
    <w:rsid w:val="000A6B3A"/>
    <w:rsid w:val="000A6F96"/>
    <w:rsid w:val="000A723A"/>
    <w:rsid w:val="000A7357"/>
    <w:rsid w:val="000B0D3A"/>
    <w:rsid w:val="000B142F"/>
    <w:rsid w:val="000B1574"/>
    <w:rsid w:val="000B1CFD"/>
    <w:rsid w:val="000B24E5"/>
    <w:rsid w:val="000B395A"/>
    <w:rsid w:val="000B4503"/>
    <w:rsid w:val="000B4CF8"/>
    <w:rsid w:val="000B4E5C"/>
    <w:rsid w:val="000B564D"/>
    <w:rsid w:val="000B57C2"/>
    <w:rsid w:val="000B58EC"/>
    <w:rsid w:val="000B5997"/>
    <w:rsid w:val="000B631B"/>
    <w:rsid w:val="000B68EB"/>
    <w:rsid w:val="000B6FA6"/>
    <w:rsid w:val="000B7122"/>
    <w:rsid w:val="000B77F3"/>
    <w:rsid w:val="000B799F"/>
    <w:rsid w:val="000C0CEA"/>
    <w:rsid w:val="000C16E2"/>
    <w:rsid w:val="000C198B"/>
    <w:rsid w:val="000C214B"/>
    <w:rsid w:val="000C2317"/>
    <w:rsid w:val="000C29DF"/>
    <w:rsid w:val="000C2A40"/>
    <w:rsid w:val="000C3375"/>
    <w:rsid w:val="000C4285"/>
    <w:rsid w:val="000C42C0"/>
    <w:rsid w:val="000C46EF"/>
    <w:rsid w:val="000C4F8B"/>
    <w:rsid w:val="000C613D"/>
    <w:rsid w:val="000C7179"/>
    <w:rsid w:val="000C7398"/>
    <w:rsid w:val="000C73B8"/>
    <w:rsid w:val="000C76EA"/>
    <w:rsid w:val="000C78FA"/>
    <w:rsid w:val="000D0753"/>
    <w:rsid w:val="000D096B"/>
    <w:rsid w:val="000D0B7C"/>
    <w:rsid w:val="000D0F4C"/>
    <w:rsid w:val="000D242F"/>
    <w:rsid w:val="000D260D"/>
    <w:rsid w:val="000D2861"/>
    <w:rsid w:val="000D2951"/>
    <w:rsid w:val="000D2C20"/>
    <w:rsid w:val="000D2E51"/>
    <w:rsid w:val="000D39F4"/>
    <w:rsid w:val="000D3A51"/>
    <w:rsid w:val="000D3E3B"/>
    <w:rsid w:val="000D510F"/>
    <w:rsid w:val="000D5273"/>
    <w:rsid w:val="000D5448"/>
    <w:rsid w:val="000D57D1"/>
    <w:rsid w:val="000D5C75"/>
    <w:rsid w:val="000D6A25"/>
    <w:rsid w:val="000D70AE"/>
    <w:rsid w:val="000D7869"/>
    <w:rsid w:val="000D7EB5"/>
    <w:rsid w:val="000E0662"/>
    <w:rsid w:val="000E2264"/>
    <w:rsid w:val="000E315B"/>
    <w:rsid w:val="000E3C1A"/>
    <w:rsid w:val="000E4C6E"/>
    <w:rsid w:val="000E4E76"/>
    <w:rsid w:val="000E4EBD"/>
    <w:rsid w:val="000E527C"/>
    <w:rsid w:val="000E5CE5"/>
    <w:rsid w:val="000E7628"/>
    <w:rsid w:val="000E795E"/>
    <w:rsid w:val="000F003E"/>
    <w:rsid w:val="000F007B"/>
    <w:rsid w:val="000F00B5"/>
    <w:rsid w:val="000F03E4"/>
    <w:rsid w:val="000F0426"/>
    <w:rsid w:val="000F0A69"/>
    <w:rsid w:val="000F2056"/>
    <w:rsid w:val="000F2412"/>
    <w:rsid w:val="000F2583"/>
    <w:rsid w:val="000F2D64"/>
    <w:rsid w:val="000F2E3F"/>
    <w:rsid w:val="000F2EF4"/>
    <w:rsid w:val="000F3004"/>
    <w:rsid w:val="000F30D6"/>
    <w:rsid w:val="000F3591"/>
    <w:rsid w:val="000F43F8"/>
    <w:rsid w:val="000F4987"/>
    <w:rsid w:val="000F4BA6"/>
    <w:rsid w:val="000F5B72"/>
    <w:rsid w:val="000F5DC7"/>
    <w:rsid w:val="000F640C"/>
    <w:rsid w:val="000F6AEC"/>
    <w:rsid w:val="000F7155"/>
    <w:rsid w:val="000F7B6D"/>
    <w:rsid w:val="000F7BB1"/>
    <w:rsid w:val="00100F8A"/>
    <w:rsid w:val="0010168D"/>
    <w:rsid w:val="00102382"/>
    <w:rsid w:val="0010247C"/>
    <w:rsid w:val="00102491"/>
    <w:rsid w:val="00102BBB"/>
    <w:rsid w:val="00102C94"/>
    <w:rsid w:val="00102FE3"/>
    <w:rsid w:val="00103556"/>
    <w:rsid w:val="00103655"/>
    <w:rsid w:val="001039CE"/>
    <w:rsid w:val="00103D20"/>
    <w:rsid w:val="00104BA7"/>
    <w:rsid w:val="00105657"/>
    <w:rsid w:val="0010643B"/>
    <w:rsid w:val="001065D1"/>
    <w:rsid w:val="00106A90"/>
    <w:rsid w:val="001077F8"/>
    <w:rsid w:val="00107973"/>
    <w:rsid w:val="00107EDD"/>
    <w:rsid w:val="00110338"/>
    <w:rsid w:val="0011071E"/>
    <w:rsid w:val="001116E3"/>
    <w:rsid w:val="00111847"/>
    <w:rsid w:val="00111F89"/>
    <w:rsid w:val="00112099"/>
    <w:rsid w:val="001128E6"/>
    <w:rsid w:val="00112E2A"/>
    <w:rsid w:val="001131D1"/>
    <w:rsid w:val="0011329B"/>
    <w:rsid w:val="00113436"/>
    <w:rsid w:val="00113478"/>
    <w:rsid w:val="001143EC"/>
    <w:rsid w:val="00114A0E"/>
    <w:rsid w:val="00115812"/>
    <w:rsid w:val="001164E0"/>
    <w:rsid w:val="00116697"/>
    <w:rsid w:val="00116AD0"/>
    <w:rsid w:val="001176BF"/>
    <w:rsid w:val="00117775"/>
    <w:rsid w:val="00117E98"/>
    <w:rsid w:val="00117F53"/>
    <w:rsid w:val="001204FA"/>
    <w:rsid w:val="00120E4C"/>
    <w:rsid w:val="00121590"/>
    <w:rsid w:val="0012159B"/>
    <w:rsid w:val="001216A1"/>
    <w:rsid w:val="00121F27"/>
    <w:rsid w:val="00122126"/>
    <w:rsid w:val="00123257"/>
    <w:rsid w:val="00123D57"/>
    <w:rsid w:val="00123E58"/>
    <w:rsid w:val="00124ABE"/>
    <w:rsid w:val="00124C31"/>
    <w:rsid w:val="00124C6B"/>
    <w:rsid w:val="001254FD"/>
    <w:rsid w:val="001255A2"/>
    <w:rsid w:val="00125E9C"/>
    <w:rsid w:val="001262C0"/>
    <w:rsid w:val="00126DDB"/>
    <w:rsid w:val="00126F08"/>
    <w:rsid w:val="0012700B"/>
    <w:rsid w:val="00127136"/>
    <w:rsid w:val="00127700"/>
    <w:rsid w:val="00127BAD"/>
    <w:rsid w:val="00127CBC"/>
    <w:rsid w:val="001300DC"/>
    <w:rsid w:val="001303C2"/>
    <w:rsid w:val="00130428"/>
    <w:rsid w:val="00130BE6"/>
    <w:rsid w:val="00131658"/>
    <w:rsid w:val="00131A90"/>
    <w:rsid w:val="00131C62"/>
    <w:rsid w:val="00131F83"/>
    <w:rsid w:val="00132612"/>
    <w:rsid w:val="00132A6F"/>
    <w:rsid w:val="00135156"/>
    <w:rsid w:val="00135576"/>
    <w:rsid w:val="0013567B"/>
    <w:rsid w:val="001358AA"/>
    <w:rsid w:val="00136023"/>
    <w:rsid w:val="00136052"/>
    <w:rsid w:val="001367CE"/>
    <w:rsid w:val="0013688E"/>
    <w:rsid w:val="00136ACB"/>
    <w:rsid w:val="00137523"/>
    <w:rsid w:val="00137AEC"/>
    <w:rsid w:val="00137B90"/>
    <w:rsid w:val="00140154"/>
    <w:rsid w:val="00140274"/>
    <w:rsid w:val="0014035E"/>
    <w:rsid w:val="00140F6C"/>
    <w:rsid w:val="0014135E"/>
    <w:rsid w:val="00141489"/>
    <w:rsid w:val="00141CCE"/>
    <w:rsid w:val="00142039"/>
    <w:rsid w:val="001432AD"/>
    <w:rsid w:val="001436EB"/>
    <w:rsid w:val="001442D8"/>
    <w:rsid w:val="001443B9"/>
    <w:rsid w:val="0014440F"/>
    <w:rsid w:val="00145C96"/>
    <w:rsid w:val="001465E3"/>
    <w:rsid w:val="001466CA"/>
    <w:rsid w:val="0014673F"/>
    <w:rsid w:val="001468A2"/>
    <w:rsid w:val="001472CB"/>
    <w:rsid w:val="00147581"/>
    <w:rsid w:val="001478F0"/>
    <w:rsid w:val="00147A0F"/>
    <w:rsid w:val="00150871"/>
    <w:rsid w:val="001509A2"/>
    <w:rsid w:val="00150D54"/>
    <w:rsid w:val="0015162E"/>
    <w:rsid w:val="00151F04"/>
    <w:rsid w:val="001520D9"/>
    <w:rsid w:val="0015212F"/>
    <w:rsid w:val="00152852"/>
    <w:rsid w:val="00153839"/>
    <w:rsid w:val="00153EB0"/>
    <w:rsid w:val="00154197"/>
    <w:rsid w:val="00154C6E"/>
    <w:rsid w:val="00154C92"/>
    <w:rsid w:val="00154DF9"/>
    <w:rsid w:val="001550A3"/>
    <w:rsid w:val="00155A82"/>
    <w:rsid w:val="00155E35"/>
    <w:rsid w:val="0015632B"/>
    <w:rsid w:val="0015650C"/>
    <w:rsid w:val="00156895"/>
    <w:rsid w:val="00156B43"/>
    <w:rsid w:val="00156C39"/>
    <w:rsid w:val="00156E95"/>
    <w:rsid w:val="00157F7E"/>
    <w:rsid w:val="00157FFD"/>
    <w:rsid w:val="00160399"/>
    <w:rsid w:val="0016065A"/>
    <w:rsid w:val="001616B0"/>
    <w:rsid w:val="001616F8"/>
    <w:rsid w:val="001620BD"/>
    <w:rsid w:val="00162624"/>
    <w:rsid w:val="00164203"/>
    <w:rsid w:val="0016448F"/>
    <w:rsid w:val="0016493B"/>
    <w:rsid w:val="00165A38"/>
    <w:rsid w:val="00165FAB"/>
    <w:rsid w:val="0016696C"/>
    <w:rsid w:val="00166A5E"/>
    <w:rsid w:val="001671C4"/>
    <w:rsid w:val="00167230"/>
    <w:rsid w:val="001677B9"/>
    <w:rsid w:val="0016799F"/>
    <w:rsid w:val="00167F1E"/>
    <w:rsid w:val="00167F4A"/>
    <w:rsid w:val="00170DA4"/>
    <w:rsid w:val="00170DFC"/>
    <w:rsid w:val="00171274"/>
    <w:rsid w:val="001713FE"/>
    <w:rsid w:val="00171B16"/>
    <w:rsid w:val="00171E01"/>
    <w:rsid w:val="00172079"/>
    <w:rsid w:val="001726D1"/>
    <w:rsid w:val="00172BCE"/>
    <w:rsid w:val="00173D78"/>
    <w:rsid w:val="00173F46"/>
    <w:rsid w:val="00174FB9"/>
    <w:rsid w:val="0017575A"/>
    <w:rsid w:val="0017578B"/>
    <w:rsid w:val="00177569"/>
    <w:rsid w:val="00177770"/>
    <w:rsid w:val="00177D5F"/>
    <w:rsid w:val="00180278"/>
    <w:rsid w:val="00180411"/>
    <w:rsid w:val="00180802"/>
    <w:rsid w:val="00181F5C"/>
    <w:rsid w:val="00182618"/>
    <w:rsid w:val="00182685"/>
    <w:rsid w:val="00182A1D"/>
    <w:rsid w:val="001845C2"/>
    <w:rsid w:val="001846EC"/>
    <w:rsid w:val="00184E5F"/>
    <w:rsid w:val="001851D9"/>
    <w:rsid w:val="00185988"/>
    <w:rsid w:val="00185CC1"/>
    <w:rsid w:val="00185CF0"/>
    <w:rsid w:val="00186424"/>
    <w:rsid w:val="0018650F"/>
    <w:rsid w:val="001867E7"/>
    <w:rsid w:val="0018692C"/>
    <w:rsid w:val="001871AD"/>
    <w:rsid w:val="001871BD"/>
    <w:rsid w:val="00187418"/>
    <w:rsid w:val="001875D0"/>
    <w:rsid w:val="00190109"/>
    <w:rsid w:val="001901E0"/>
    <w:rsid w:val="00191B24"/>
    <w:rsid w:val="00191D57"/>
    <w:rsid w:val="0019220F"/>
    <w:rsid w:val="001925D9"/>
    <w:rsid w:val="00192735"/>
    <w:rsid w:val="00192D89"/>
    <w:rsid w:val="0019400A"/>
    <w:rsid w:val="00194710"/>
    <w:rsid w:val="001949AC"/>
    <w:rsid w:val="00194B04"/>
    <w:rsid w:val="00194BDC"/>
    <w:rsid w:val="00194EC2"/>
    <w:rsid w:val="00195318"/>
    <w:rsid w:val="001953EB"/>
    <w:rsid w:val="00196048"/>
    <w:rsid w:val="00196A94"/>
    <w:rsid w:val="00196BE0"/>
    <w:rsid w:val="00197178"/>
    <w:rsid w:val="001976F4"/>
    <w:rsid w:val="0019786D"/>
    <w:rsid w:val="001A02EE"/>
    <w:rsid w:val="001A03C4"/>
    <w:rsid w:val="001A06C9"/>
    <w:rsid w:val="001A1DFF"/>
    <w:rsid w:val="001A1F36"/>
    <w:rsid w:val="001A22FA"/>
    <w:rsid w:val="001A2A16"/>
    <w:rsid w:val="001A34A6"/>
    <w:rsid w:val="001A37FE"/>
    <w:rsid w:val="001A3D34"/>
    <w:rsid w:val="001A40CA"/>
    <w:rsid w:val="001A42F9"/>
    <w:rsid w:val="001A47EF"/>
    <w:rsid w:val="001A4B9B"/>
    <w:rsid w:val="001A4C7E"/>
    <w:rsid w:val="001A53F3"/>
    <w:rsid w:val="001A5B82"/>
    <w:rsid w:val="001A5BCD"/>
    <w:rsid w:val="001A5DD1"/>
    <w:rsid w:val="001A5FAE"/>
    <w:rsid w:val="001A6206"/>
    <w:rsid w:val="001A62CB"/>
    <w:rsid w:val="001A679B"/>
    <w:rsid w:val="001A70E1"/>
    <w:rsid w:val="001A78E5"/>
    <w:rsid w:val="001A7A27"/>
    <w:rsid w:val="001A7C09"/>
    <w:rsid w:val="001A7C85"/>
    <w:rsid w:val="001B04BD"/>
    <w:rsid w:val="001B0587"/>
    <w:rsid w:val="001B0890"/>
    <w:rsid w:val="001B160A"/>
    <w:rsid w:val="001B17D7"/>
    <w:rsid w:val="001B1E41"/>
    <w:rsid w:val="001B1EB7"/>
    <w:rsid w:val="001B244F"/>
    <w:rsid w:val="001B2737"/>
    <w:rsid w:val="001B30E6"/>
    <w:rsid w:val="001B3403"/>
    <w:rsid w:val="001B3A12"/>
    <w:rsid w:val="001B3BD3"/>
    <w:rsid w:val="001B42E4"/>
    <w:rsid w:val="001B4362"/>
    <w:rsid w:val="001B4D19"/>
    <w:rsid w:val="001B521C"/>
    <w:rsid w:val="001B5548"/>
    <w:rsid w:val="001B5A46"/>
    <w:rsid w:val="001B60B6"/>
    <w:rsid w:val="001B68FF"/>
    <w:rsid w:val="001B7188"/>
    <w:rsid w:val="001B72E6"/>
    <w:rsid w:val="001B7649"/>
    <w:rsid w:val="001B7B28"/>
    <w:rsid w:val="001B7B5A"/>
    <w:rsid w:val="001B7FD9"/>
    <w:rsid w:val="001C0970"/>
    <w:rsid w:val="001C0A60"/>
    <w:rsid w:val="001C11C4"/>
    <w:rsid w:val="001C137B"/>
    <w:rsid w:val="001C43A3"/>
    <w:rsid w:val="001C4460"/>
    <w:rsid w:val="001C54E5"/>
    <w:rsid w:val="001C56F8"/>
    <w:rsid w:val="001C5F27"/>
    <w:rsid w:val="001C600D"/>
    <w:rsid w:val="001C60BD"/>
    <w:rsid w:val="001C6A0E"/>
    <w:rsid w:val="001C6AA1"/>
    <w:rsid w:val="001C6B51"/>
    <w:rsid w:val="001C787A"/>
    <w:rsid w:val="001C7FCA"/>
    <w:rsid w:val="001D0180"/>
    <w:rsid w:val="001D0E3E"/>
    <w:rsid w:val="001D140E"/>
    <w:rsid w:val="001D16BF"/>
    <w:rsid w:val="001D2329"/>
    <w:rsid w:val="001D2EF0"/>
    <w:rsid w:val="001D325B"/>
    <w:rsid w:val="001D398F"/>
    <w:rsid w:val="001D3E1E"/>
    <w:rsid w:val="001D3FBB"/>
    <w:rsid w:val="001D44C8"/>
    <w:rsid w:val="001D4F92"/>
    <w:rsid w:val="001D66CB"/>
    <w:rsid w:val="001D6CE1"/>
    <w:rsid w:val="001D7793"/>
    <w:rsid w:val="001D7DFE"/>
    <w:rsid w:val="001E13D5"/>
    <w:rsid w:val="001E1F84"/>
    <w:rsid w:val="001E2410"/>
    <w:rsid w:val="001E2669"/>
    <w:rsid w:val="001E27C4"/>
    <w:rsid w:val="001E2AFD"/>
    <w:rsid w:val="001E4176"/>
    <w:rsid w:val="001E428F"/>
    <w:rsid w:val="001E4E68"/>
    <w:rsid w:val="001E5190"/>
    <w:rsid w:val="001E5E34"/>
    <w:rsid w:val="001E5F5E"/>
    <w:rsid w:val="001E6AE1"/>
    <w:rsid w:val="001E7520"/>
    <w:rsid w:val="001E7D0E"/>
    <w:rsid w:val="001E7EF7"/>
    <w:rsid w:val="001F025B"/>
    <w:rsid w:val="001F02BA"/>
    <w:rsid w:val="001F094E"/>
    <w:rsid w:val="001F13FD"/>
    <w:rsid w:val="001F14A8"/>
    <w:rsid w:val="001F1E60"/>
    <w:rsid w:val="001F1F51"/>
    <w:rsid w:val="001F2B35"/>
    <w:rsid w:val="001F2B47"/>
    <w:rsid w:val="001F2ED6"/>
    <w:rsid w:val="001F3A04"/>
    <w:rsid w:val="001F4049"/>
    <w:rsid w:val="001F4BAA"/>
    <w:rsid w:val="001F5822"/>
    <w:rsid w:val="001F66ED"/>
    <w:rsid w:val="001F6F29"/>
    <w:rsid w:val="001F77A3"/>
    <w:rsid w:val="001F789F"/>
    <w:rsid w:val="002005D7"/>
    <w:rsid w:val="00202751"/>
    <w:rsid w:val="00203ED2"/>
    <w:rsid w:val="00203FC8"/>
    <w:rsid w:val="002042DB"/>
    <w:rsid w:val="002043EE"/>
    <w:rsid w:val="00204661"/>
    <w:rsid w:val="00205051"/>
    <w:rsid w:val="002051F2"/>
    <w:rsid w:val="002053C9"/>
    <w:rsid w:val="002055B8"/>
    <w:rsid w:val="0020615E"/>
    <w:rsid w:val="0020645D"/>
    <w:rsid w:val="002067DD"/>
    <w:rsid w:val="00206FA9"/>
    <w:rsid w:val="002079EF"/>
    <w:rsid w:val="00207FDA"/>
    <w:rsid w:val="002105F6"/>
    <w:rsid w:val="002106B4"/>
    <w:rsid w:val="00210DDE"/>
    <w:rsid w:val="00210EF3"/>
    <w:rsid w:val="00211B08"/>
    <w:rsid w:val="00212180"/>
    <w:rsid w:val="002124BB"/>
    <w:rsid w:val="002124EE"/>
    <w:rsid w:val="002134BD"/>
    <w:rsid w:val="002135C8"/>
    <w:rsid w:val="00213748"/>
    <w:rsid w:val="0021588C"/>
    <w:rsid w:val="00215B7D"/>
    <w:rsid w:val="00215BBD"/>
    <w:rsid w:val="0021660C"/>
    <w:rsid w:val="00216EA4"/>
    <w:rsid w:val="002175F8"/>
    <w:rsid w:val="00217704"/>
    <w:rsid w:val="00217B1C"/>
    <w:rsid w:val="00217D0E"/>
    <w:rsid w:val="00221290"/>
    <w:rsid w:val="002212E3"/>
    <w:rsid w:val="00221917"/>
    <w:rsid w:val="00221A01"/>
    <w:rsid w:val="00222288"/>
    <w:rsid w:val="00223096"/>
    <w:rsid w:val="00223508"/>
    <w:rsid w:val="00223D44"/>
    <w:rsid w:val="00224132"/>
    <w:rsid w:val="00224510"/>
    <w:rsid w:val="00224F51"/>
    <w:rsid w:val="002250F7"/>
    <w:rsid w:val="002252B1"/>
    <w:rsid w:val="0022541A"/>
    <w:rsid w:val="0022546C"/>
    <w:rsid w:val="00225585"/>
    <w:rsid w:val="00225B58"/>
    <w:rsid w:val="002260AD"/>
    <w:rsid w:val="002268B1"/>
    <w:rsid w:val="00226CDB"/>
    <w:rsid w:val="00226E54"/>
    <w:rsid w:val="00230093"/>
    <w:rsid w:val="002307C8"/>
    <w:rsid w:val="002311B7"/>
    <w:rsid w:val="002316E4"/>
    <w:rsid w:val="00231848"/>
    <w:rsid w:val="00231EEC"/>
    <w:rsid w:val="0023281F"/>
    <w:rsid w:val="0023307D"/>
    <w:rsid w:val="0023374A"/>
    <w:rsid w:val="00233854"/>
    <w:rsid w:val="00233A82"/>
    <w:rsid w:val="002341BA"/>
    <w:rsid w:val="00234208"/>
    <w:rsid w:val="002342C3"/>
    <w:rsid w:val="0023453E"/>
    <w:rsid w:val="00234A0B"/>
    <w:rsid w:val="00234E76"/>
    <w:rsid w:val="00234E98"/>
    <w:rsid w:val="00235B58"/>
    <w:rsid w:val="00236298"/>
    <w:rsid w:val="002371BC"/>
    <w:rsid w:val="00237252"/>
    <w:rsid w:val="00237935"/>
    <w:rsid w:val="0024003C"/>
    <w:rsid w:val="002414BF"/>
    <w:rsid w:val="00241C29"/>
    <w:rsid w:val="00241CBC"/>
    <w:rsid w:val="002423D5"/>
    <w:rsid w:val="002424C2"/>
    <w:rsid w:val="00242633"/>
    <w:rsid w:val="00243CC6"/>
    <w:rsid w:val="0024418B"/>
    <w:rsid w:val="002441C6"/>
    <w:rsid w:val="002447B8"/>
    <w:rsid w:val="00245107"/>
    <w:rsid w:val="0024533B"/>
    <w:rsid w:val="002456EE"/>
    <w:rsid w:val="0024571E"/>
    <w:rsid w:val="00245B96"/>
    <w:rsid w:val="00245EC7"/>
    <w:rsid w:val="00245F2C"/>
    <w:rsid w:val="002463DE"/>
    <w:rsid w:val="00247B02"/>
    <w:rsid w:val="00247B69"/>
    <w:rsid w:val="002507E2"/>
    <w:rsid w:val="00250969"/>
    <w:rsid w:val="002510CC"/>
    <w:rsid w:val="0025152B"/>
    <w:rsid w:val="002522FB"/>
    <w:rsid w:val="00252FA4"/>
    <w:rsid w:val="00253108"/>
    <w:rsid w:val="00253888"/>
    <w:rsid w:val="00253C28"/>
    <w:rsid w:val="0025404A"/>
    <w:rsid w:val="0025412C"/>
    <w:rsid w:val="0025417A"/>
    <w:rsid w:val="00254192"/>
    <w:rsid w:val="00254276"/>
    <w:rsid w:val="00256436"/>
    <w:rsid w:val="00256C60"/>
    <w:rsid w:val="00256E3C"/>
    <w:rsid w:val="002574F8"/>
    <w:rsid w:val="00257AC3"/>
    <w:rsid w:val="00260F01"/>
    <w:rsid w:val="0026158C"/>
    <w:rsid w:val="00261A90"/>
    <w:rsid w:val="00261E12"/>
    <w:rsid w:val="0026271F"/>
    <w:rsid w:val="00263001"/>
    <w:rsid w:val="00263186"/>
    <w:rsid w:val="00263281"/>
    <w:rsid w:val="00263A94"/>
    <w:rsid w:val="00263FEF"/>
    <w:rsid w:val="00264A10"/>
    <w:rsid w:val="00264F75"/>
    <w:rsid w:val="00265D1C"/>
    <w:rsid w:val="00266097"/>
    <w:rsid w:val="0026657A"/>
    <w:rsid w:val="00266BC3"/>
    <w:rsid w:val="0026702A"/>
    <w:rsid w:val="00267831"/>
    <w:rsid w:val="002678BB"/>
    <w:rsid w:val="00267C4E"/>
    <w:rsid w:val="00267C72"/>
    <w:rsid w:val="00270674"/>
    <w:rsid w:val="00270921"/>
    <w:rsid w:val="0027098E"/>
    <w:rsid w:val="002712C9"/>
    <w:rsid w:val="0027205A"/>
    <w:rsid w:val="00272218"/>
    <w:rsid w:val="002731CA"/>
    <w:rsid w:val="002741BD"/>
    <w:rsid w:val="00274FA2"/>
    <w:rsid w:val="0027578F"/>
    <w:rsid w:val="00275DD1"/>
    <w:rsid w:val="00275E7B"/>
    <w:rsid w:val="00276888"/>
    <w:rsid w:val="00276CA3"/>
    <w:rsid w:val="002772D5"/>
    <w:rsid w:val="002775DB"/>
    <w:rsid w:val="0027762F"/>
    <w:rsid w:val="0027763D"/>
    <w:rsid w:val="00280033"/>
    <w:rsid w:val="00280F85"/>
    <w:rsid w:val="002813D0"/>
    <w:rsid w:val="00281433"/>
    <w:rsid w:val="002814B0"/>
    <w:rsid w:val="002822BF"/>
    <w:rsid w:val="002833D1"/>
    <w:rsid w:val="00283881"/>
    <w:rsid w:val="00284210"/>
    <w:rsid w:val="0028436A"/>
    <w:rsid w:val="00284618"/>
    <w:rsid w:val="0028482E"/>
    <w:rsid w:val="00284E6D"/>
    <w:rsid w:val="00284F67"/>
    <w:rsid w:val="00285D94"/>
    <w:rsid w:val="002867E8"/>
    <w:rsid w:val="00290D07"/>
    <w:rsid w:val="002912CF"/>
    <w:rsid w:val="002917F1"/>
    <w:rsid w:val="0029276F"/>
    <w:rsid w:val="002927D3"/>
    <w:rsid w:val="002933D1"/>
    <w:rsid w:val="0029477F"/>
    <w:rsid w:val="00295C42"/>
    <w:rsid w:val="00295D6C"/>
    <w:rsid w:val="0029694B"/>
    <w:rsid w:val="00296A15"/>
    <w:rsid w:val="00297137"/>
    <w:rsid w:val="002977FB"/>
    <w:rsid w:val="002A0C39"/>
    <w:rsid w:val="002A0CD1"/>
    <w:rsid w:val="002A14C9"/>
    <w:rsid w:val="002A192F"/>
    <w:rsid w:val="002A1B68"/>
    <w:rsid w:val="002A1F32"/>
    <w:rsid w:val="002A212A"/>
    <w:rsid w:val="002A218C"/>
    <w:rsid w:val="002A2613"/>
    <w:rsid w:val="002A2CC4"/>
    <w:rsid w:val="002A2D60"/>
    <w:rsid w:val="002A2F4F"/>
    <w:rsid w:val="002A342B"/>
    <w:rsid w:val="002A3893"/>
    <w:rsid w:val="002A3E7E"/>
    <w:rsid w:val="002A3FB2"/>
    <w:rsid w:val="002A3FD4"/>
    <w:rsid w:val="002A453A"/>
    <w:rsid w:val="002A4695"/>
    <w:rsid w:val="002A485D"/>
    <w:rsid w:val="002A5942"/>
    <w:rsid w:val="002A606A"/>
    <w:rsid w:val="002A627A"/>
    <w:rsid w:val="002A65A4"/>
    <w:rsid w:val="002A7389"/>
    <w:rsid w:val="002A7666"/>
    <w:rsid w:val="002A7E96"/>
    <w:rsid w:val="002B0F54"/>
    <w:rsid w:val="002B21AD"/>
    <w:rsid w:val="002B2419"/>
    <w:rsid w:val="002B290D"/>
    <w:rsid w:val="002B2E06"/>
    <w:rsid w:val="002B38BE"/>
    <w:rsid w:val="002B3E42"/>
    <w:rsid w:val="002B4683"/>
    <w:rsid w:val="002B590F"/>
    <w:rsid w:val="002B6034"/>
    <w:rsid w:val="002B6069"/>
    <w:rsid w:val="002B7914"/>
    <w:rsid w:val="002B7FFB"/>
    <w:rsid w:val="002C0321"/>
    <w:rsid w:val="002C054C"/>
    <w:rsid w:val="002C1152"/>
    <w:rsid w:val="002C1174"/>
    <w:rsid w:val="002C19AA"/>
    <w:rsid w:val="002C3040"/>
    <w:rsid w:val="002C39AD"/>
    <w:rsid w:val="002C3A57"/>
    <w:rsid w:val="002C3EAC"/>
    <w:rsid w:val="002C4423"/>
    <w:rsid w:val="002C4DE1"/>
    <w:rsid w:val="002C56BA"/>
    <w:rsid w:val="002C7E62"/>
    <w:rsid w:val="002D019F"/>
    <w:rsid w:val="002D0576"/>
    <w:rsid w:val="002D1EEB"/>
    <w:rsid w:val="002D365B"/>
    <w:rsid w:val="002D436D"/>
    <w:rsid w:val="002D4564"/>
    <w:rsid w:val="002D5300"/>
    <w:rsid w:val="002D54F7"/>
    <w:rsid w:val="002D5B97"/>
    <w:rsid w:val="002D6B73"/>
    <w:rsid w:val="002D7478"/>
    <w:rsid w:val="002D74C9"/>
    <w:rsid w:val="002D795D"/>
    <w:rsid w:val="002D7E43"/>
    <w:rsid w:val="002E0F40"/>
    <w:rsid w:val="002E1BD9"/>
    <w:rsid w:val="002E1D2E"/>
    <w:rsid w:val="002E1D82"/>
    <w:rsid w:val="002E1DDF"/>
    <w:rsid w:val="002E2DCE"/>
    <w:rsid w:val="002E382B"/>
    <w:rsid w:val="002E4A00"/>
    <w:rsid w:val="002E4ABF"/>
    <w:rsid w:val="002E4BA5"/>
    <w:rsid w:val="002E4DA9"/>
    <w:rsid w:val="002E5232"/>
    <w:rsid w:val="002E560B"/>
    <w:rsid w:val="002E5637"/>
    <w:rsid w:val="002E5A67"/>
    <w:rsid w:val="002E6465"/>
    <w:rsid w:val="002E670C"/>
    <w:rsid w:val="002E687E"/>
    <w:rsid w:val="002F007C"/>
    <w:rsid w:val="002F0431"/>
    <w:rsid w:val="002F097D"/>
    <w:rsid w:val="002F127D"/>
    <w:rsid w:val="002F161F"/>
    <w:rsid w:val="002F2007"/>
    <w:rsid w:val="002F22E2"/>
    <w:rsid w:val="002F2621"/>
    <w:rsid w:val="002F3093"/>
    <w:rsid w:val="002F32C8"/>
    <w:rsid w:val="002F3432"/>
    <w:rsid w:val="002F3C1C"/>
    <w:rsid w:val="002F4342"/>
    <w:rsid w:val="002F51F4"/>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579B"/>
    <w:rsid w:val="003060A8"/>
    <w:rsid w:val="00307538"/>
    <w:rsid w:val="00307775"/>
    <w:rsid w:val="003079A1"/>
    <w:rsid w:val="00307E53"/>
    <w:rsid w:val="00310A7C"/>
    <w:rsid w:val="00310ED5"/>
    <w:rsid w:val="00311613"/>
    <w:rsid w:val="003116B9"/>
    <w:rsid w:val="00311D98"/>
    <w:rsid w:val="0031200B"/>
    <w:rsid w:val="0031200E"/>
    <w:rsid w:val="00312538"/>
    <w:rsid w:val="00312548"/>
    <w:rsid w:val="003126C2"/>
    <w:rsid w:val="00312950"/>
    <w:rsid w:val="00312CEA"/>
    <w:rsid w:val="00312F92"/>
    <w:rsid w:val="00313060"/>
    <w:rsid w:val="003130E8"/>
    <w:rsid w:val="003134EC"/>
    <w:rsid w:val="00315A12"/>
    <w:rsid w:val="00315AD9"/>
    <w:rsid w:val="00315EB4"/>
    <w:rsid w:val="003161DF"/>
    <w:rsid w:val="00316823"/>
    <w:rsid w:val="00316D52"/>
    <w:rsid w:val="003171C2"/>
    <w:rsid w:val="0031728E"/>
    <w:rsid w:val="003205EA"/>
    <w:rsid w:val="00320B51"/>
    <w:rsid w:val="00320D23"/>
    <w:rsid w:val="00320DE4"/>
    <w:rsid w:val="00320E76"/>
    <w:rsid w:val="0032104C"/>
    <w:rsid w:val="0032120D"/>
    <w:rsid w:val="0032123E"/>
    <w:rsid w:val="00321F3F"/>
    <w:rsid w:val="00322201"/>
    <w:rsid w:val="00322548"/>
    <w:rsid w:val="0032267B"/>
    <w:rsid w:val="00322892"/>
    <w:rsid w:val="00322ED3"/>
    <w:rsid w:val="00322FC9"/>
    <w:rsid w:val="003232D2"/>
    <w:rsid w:val="00323359"/>
    <w:rsid w:val="0032338C"/>
    <w:rsid w:val="003233EE"/>
    <w:rsid w:val="003238D0"/>
    <w:rsid w:val="00324479"/>
    <w:rsid w:val="00324A20"/>
    <w:rsid w:val="00326F3C"/>
    <w:rsid w:val="00327170"/>
    <w:rsid w:val="003273B8"/>
    <w:rsid w:val="00330043"/>
    <w:rsid w:val="003300AD"/>
    <w:rsid w:val="003306B2"/>
    <w:rsid w:val="00330B1E"/>
    <w:rsid w:val="003313B4"/>
    <w:rsid w:val="0033181D"/>
    <w:rsid w:val="00332D9A"/>
    <w:rsid w:val="00333259"/>
    <w:rsid w:val="0033329A"/>
    <w:rsid w:val="00333499"/>
    <w:rsid w:val="00333A99"/>
    <w:rsid w:val="00334B2E"/>
    <w:rsid w:val="0033565C"/>
    <w:rsid w:val="00336006"/>
    <w:rsid w:val="00336504"/>
    <w:rsid w:val="003375D4"/>
    <w:rsid w:val="003376E0"/>
    <w:rsid w:val="0033774F"/>
    <w:rsid w:val="003377F2"/>
    <w:rsid w:val="00337EDF"/>
    <w:rsid w:val="003404B0"/>
    <w:rsid w:val="00340F3F"/>
    <w:rsid w:val="003413CF"/>
    <w:rsid w:val="003416B1"/>
    <w:rsid w:val="003419E6"/>
    <w:rsid w:val="00341C9F"/>
    <w:rsid w:val="00342513"/>
    <w:rsid w:val="00342863"/>
    <w:rsid w:val="003429BC"/>
    <w:rsid w:val="00343729"/>
    <w:rsid w:val="0034447F"/>
    <w:rsid w:val="003446C0"/>
    <w:rsid w:val="00344AFC"/>
    <w:rsid w:val="00344CDA"/>
    <w:rsid w:val="00345688"/>
    <w:rsid w:val="00345F91"/>
    <w:rsid w:val="003463BA"/>
    <w:rsid w:val="00346A37"/>
    <w:rsid w:val="00346EDC"/>
    <w:rsid w:val="003471E2"/>
    <w:rsid w:val="00347F02"/>
    <w:rsid w:val="0035021F"/>
    <w:rsid w:val="0035048B"/>
    <w:rsid w:val="003504A9"/>
    <w:rsid w:val="003505A2"/>
    <w:rsid w:val="003522CC"/>
    <w:rsid w:val="00352CB5"/>
    <w:rsid w:val="00352D8B"/>
    <w:rsid w:val="003541CF"/>
    <w:rsid w:val="00354855"/>
    <w:rsid w:val="003548E5"/>
    <w:rsid w:val="00354A1F"/>
    <w:rsid w:val="00354A2E"/>
    <w:rsid w:val="00354AD4"/>
    <w:rsid w:val="00354AE6"/>
    <w:rsid w:val="00355969"/>
    <w:rsid w:val="0035793D"/>
    <w:rsid w:val="00357C43"/>
    <w:rsid w:val="0036024E"/>
    <w:rsid w:val="003602EA"/>
    <w:rsid w:val="003606DD"/>
    <w:rsid w:val="003610F2"/>
    <w:rsid w:val="0036146C"/>
    <w:rsid w:val="00361F6A"/>
    <w:rsid w:val="00362193"/>
    <w:rsid w:val="003621F9"/>
    <w:rsid w:val="00362A20"/>
    <w:rsid w:val="00363062"/>
    <w:rsid w:val="003630CA"/>
    <w:rsid w:val="003633B3"/>
    <w:rsid w:val="0036463C"/>
    <w:rsid w:val="00364EBB"/>
    <w:rsid w:val="003659BD"/>
    <w:rsid w:val="00365A85"/>
    <w:rsid w:val="00365E87"/>
    <w:rsid w:val="00365EF2"/>
    <w:rsid w:val="00365F6E"/>
    <w:rsid w:val="00366851"/>
    <w:rsid w:val="003669F3"/>
    <w:rsid w:val="00366C36"/>
    <w:rsid w:val="0036751A"/>
    <w:rsid w:val="0036799B"/>
    <w:rsid w:val="00367B98"/>
    <w:rsid w:val="00370244"/>
    <w:rsid w:val="003702AA"/>
    <w:rsid w:val="003702E7"/>
    <w:rsid w:val="00370406"/>
    <w:rsid w:val="00370CD9"/>
    <w:rsid w:val="00370CFC"/>
    <w:rsid w:val="00371176"/>
    <w:rsid w:val="003716DC"/>
    <w:rsid w:val="00371BC5"/>
    <w:rsid w:val="00372117"/>
    <w:rsid w:val="0037247E"/>
    <w:rsid w:val="003724F3"/>
    <w:rsid w:val="00372622"/>
    <w:rsid w:val="00372686"/>
    <w:rsid w:val="003729C9"/>
    <w:rsid w:val="00372AD7"/>
    <w:rsid w:val="00372FF7"/>
    <w:rsid w:val="0037363C"/>
    <w:rsid w:val="00373F51"/>
    <w:rsid w:val="00373F5E"/>
    <w:rsid w:val="003744AE"/>
    <w:rsid w:val="0037459B"/>
    <w:rsid w:val="0037492B"/>
    <w:rsid w:val="00374C2F"/>
    <w:rsid w:val="00375AE0"/>
    <w:rsid w:val="00375F14"/>
    <w:rsid w:val="003760FF"/>
    <w:rsid w:val="003762AC"/>
    <w:rsid w:val="003771F8"/>
    <w:rsid w:val="003772F1"/>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4B71"/>
    <w:rsid w:val="00384C0E"/>
    <w:rsid w:val="00386567"/>
    <w:rsid w:val="0038667E"/>
    <w:rsid w:val="0038679E"/>
    <w:rsid w:val="00386DC9"/>
    <w:rsid w:val="00386E2D"/>
    <w:rsid w:val="00387441"/>
    <w:rsid w:val="00391188"/>
    <w:rsid w:val="00391A66"/>
    <w:rsid w:val="00391AFD"/>
    <w:rsid w:val="00391D08"/>
    <w:rsid w:val="003922CB"/>
    <w:rsid w:val="003928F3"/>
    <w:rsid w:val="00392FA0"/>
    <w:rsid w:val="0039335C"/>
    <w:rsid w:val="003939B4"/>
    <w:rsid w:val="00393EEE"/>
    <w:rsid w:val="00393F30"/>
    <w:rsid w:val="003950B6"/>
    <w:rsid w:val="00395794"/>
    <w:rsid w:val="00395D9D"/>
    <w:rsid w:val="003A0140"/>
    <w:rsid w:val="003A06F2"/>
    <w:rsid w:val="003A0B13"/>
    <w:rsid w:val="003A0BE8"/>
    <w:rsid w:val="003A157F"/>
    <w:rsid w:val="003A190E"/>
    <w:rsid w:val="003A1ACC"/>
    <w:rsid w:val="003A283E"/>
    <w:rsid w:val="003A299A"/>
    <w:rsid w:val="003A2B31"/>
    <w:rsid w:val="003A2D2D"/>
    <w:rsid w:val="003A2DE9"/>
    <w:rsid w:val="003A3F6F"/>
    <w:rsid w:val="003A4485"/>
    <w:rsid w:val="003A580E"/>
    <w:rsid w:val="003A5D1A"/>
    <w:rsid w:val="003A682F"/>
    <w:rsid w:val="003A69E1"/>
    <w:rsid w:val="003A706F"/>
    <w:rsid w:val="003A7482"/>
    <w:rsid w:val="003A7FFE"/>
    <w:rsid w:val="003B05FF"/>
    <w:rsid w:val="003B13C6"/>
    <w:rsid w:val="003B266D"/>
    <w:rsid w:val="003B26FD"/>
    <w:rsid w:val="003B2906"/>
    <w:rsid w:val="003B2E6B"/>
    <w:rsid w:val="003B3737"/>
    <w:rsid w:val="003B49A2"/>
    <w:rsid w:val="003B4C11"/>
    <w:rsid w:val="003B537A"/>
    <w:rsid w:val="003B5EFF"/>
    <w:rsid w:val="003B658B"/>
    <w:rsid w:val="003B678C"/>
    <w:rsid w:val="003B778C"/>
    <w:rsid w:val="003C0891"/>
    <w:rsid w:val="003C09D5"/>
    <w:rsid w:val="003C0DDD"/>
    <w:rsid w:val="003C131B"/>
    <w:rsid w:val="003C21C9"/>
    <w:rsid w:val="003C2399"/>
    <w:rsid w:val="003C2AFB"/>
    <w:rsid w:val="003C2E28"/>
    <w:rsid w:val="003C2EF2"/>
    <w:rsid w:val="003C370C"/>
    <w:rsid w:val="003C3D19"/>
    <w:rsid w:val="003C430F"/>
    <w:rsid w:val="003C4802"/>
    <w:rsid w:val="003C53A0"/>
    <w:rsid w:val="003C5B9E"/>
    <w:rsid w:val="003C6035"/>
    <w:rsid w:val="003C649F"/>
    <w:rsid w:val="003C6846"/>
    <w:rsid w:val="003C6F8E"/>
    <w:rsid w:val="003C72FF"/>
    <w:rsid w:val="003C7CFE"/>
    <w:rsid w:val="003D0CE9"/>
    <w:rsid w:val="003D0F49"/>
    <w:rsid w:val="003D1B28"/>
    <w:rsid w:val="003D1C85"/>
    <w:rsid w:val="003D1FE2"/>
    <w:rsid w:val="003D212D"/>
    <w:rsid w:val="003D220A"/>
    <w:rsid w:val="003D22CE"/>
    <w:rsid w:val="003D299F"/>
    <w:rsid w:val="003D2D9A"/>
    <w:rsid w:val="003D3375"/>
    <w:rsid w:val="003D33FD"/>
    <w:rsid w:val="003D383B"/>
    <w:rsid w:val="003D3C83"/>
    <w:rsid w:val="003D4F7A"/>
    <w:rsid w:val="003D5351"/>
    <w:rsid w:val="003D5820"/>
    <w:rsid w:val="003D5822"/>
    <w:rsid w:val="003D5D08"/>
    <w:rsid w:val="003D764A"/>
    <w:rsid w:val="003D7B66"/>
    <w:rsid w:val="003D7B84"/>
    <w:rsid w:val="003D7C41"/>
    <w:rsid w:val="003D7DB5"/>
    <w:rsid w:val="003E0413"/>
    <w:rsid w:val="003E0ED0"/>
    <w:rsid w:val="003E10AF"/>
    <w:rsid w:val="003E1AE6"/>
    <w:rsid w:val="003E34E6"/>
    <w:rsid w:val="003E39AE"/>
    <w:rsid w:val="003E3B39"/>
    <w:rsid w:val="003E3C6A"/>
    <w:rsid w:val="003E409C"/>
    <w:rsid w:val="003E4459"/>
    <w:rsid w:val="003E5353"/>
    <w:rsid w:val="003E642C"/>
    <w:rsid w:val="003E6589"/>
    <w:rsid w:val="003E6BC5"/>
    <w:rsid w:val="003E6F82"/>
    <w:rsid w:val="003F05D9"/>
    <w:rsid w:val="003F05E6"/>
    <w:rsid w:val="003F0B65"/>
    <w:rsid w:val="003F1531"/>
    <w:rsid w:val="003F18A0"/>
    <w:rsid w:val="003F2525"/>
    <w:rsid w:val="003F2C46"/>
    <w:rsid w:val="003F378E"/>
    <w:rsid w:val="003F394A"/>
    <w:rsid w:val="003F3D87"/>
    <w:rsid w:val="003F455A"/>
    <w:rsid w:val="003F47D8"/>
    <w:rsid w:val="003F5542"/>
    <w:rsid w:val="003F618C"/>
    <w:rsid w:val="003F64B5"/>
    <w:rsid w:val="003F6528"/>
    <w:rsid w:val="003F7169"/>
    <w:rsid w:val="003F764C"/>
    <w:rsid w:val="003F7702"/>
    <w:rsid w:val="003F79C5"/>
    <w:rsid w:val="004000B5"/>
    <w:rsid w:val="00400D58"/>
    <w:rsid w:val="00400F77"/>
    <w:rsid w:val="00401323"/>
    <w:rsid w:val="004013B6"/>
    <w:rsid w:val="00401454"/>
    <w:rsid w:val="00401FB7"/>
    <w:rsid w:val="0040287B"/>
    <w:rsid w:val="00403019"/>
    <w:rsid w:val="004032A0"/>
    <w:rsid w:val="004034B4"/>
    <w:rsid w:val="00403AB4"/>
    <w:rsid w:val="00403C54"/>
    <w:rsid w:val="00403D8A"/>
    <w:rsid w:val="00404153"/>
    <w:rsid w:val="00404E30"/>
    <w:rsid w:val="00405107"/>
    <w:rsid w:val="00405320"/>
    <w:rsid w:val="00405782"/>
    <w:rsid w:val="00406BE6"/>
    <w:rsid w:val="00407748"/>
    <w:rsid w:val="0040778D"/>
    <w:rsid w:val="00407ECA"/>
    <w:rsid w:val="00407FB0"/>
    <w:rsid w:val="00410475"/>
    <w:rsid w:val="004107AD"/>
    <w:rsid w:val="00410DB7"/>
    <w:rsid w:val="004117B4"/>
    <w:rsid w:val="0041195F"/>
    <w:rsid w:val="004119F2"/>
    <w:rsid w:val="00412D46"/>
    <w:rsid w:val="00412D87"/>
    <w:rsid w:val="004134E1"/>
    <w:rsid w:val="00413969"/>
    <w:rsid w:val="00413C2A"/>
    <w:rsid w:val="004151FB"/>
    <w:rsid w:val="004154CD"/>
    <w:rsid w:val="0041571A"/>
    <w:rsid w:val="004158DC"/>
    <w:rsid w:val="0041647D"/>
    <w:rsid w:val="00416E19"/>
    <w:rsid w:val="00417AA7"/>
    <w:rsid w:val="00417AB6"/>
    <w:rsid w:val="004201C4"/>
    <w:rsid w:val="004207FE"/>
    <w:rsid w:val="004216F3"/>
    <w:rsid w:val="00421772"/>
    <w:rsid w:val="0042193E"/>
    <w:rsid w:val="00421A72"/>
    <w:rsid w:val="00421DD3"/>
    <w:rsid w:val="004222E5"/>
    <w:rsid w:val="00423B9C"/>
    <w:rsid w:val="004249F0"/>
    <w:rsid w:val="00424CB0"/>
    <w:rsid w:val="00424E4B"/>
    <w:rsid w:val="004255E8"/>
    <w:rsid w:val="00425807"/>
    <w:rsid w:val="00425C29"/>
    <w:rsid w:val="00425D97"/>
    <w:rsid w:val="0042632F"/>
    <w:rsid w:val="00426458"/>
    <w:rsid w:val="00426494"/>
    <w:rsid w:val="004272F3"/>
    <w:rsid w:val="00430301"/>
    <w:rsid w:val="00430DB8"/>
    <w:rsid w:val="00431F4C"/>
    <w:rsid w:val="004323AC"/>
    <w:rsid w:val="00432D18"/>
    <w:rsid w:val="00432D85"/>
    <w:rsid w:val="0043325C"/>
    <w:rsid w:val="0043331D"/>
    <w:rsid w:val="00433B73"/>
    <w:rsid w:val="004344F2"/>
    <w:rsid w:val="00434A95"/>
    <w:rsid w:val="00435AF1"/>
    <w:rsid w:val="00435C60"/>
    <w:rsid w:val="00435D93"/>
    <w:rsid w:val="004368CF"/>
    <w:rsid w:val="004375B0"/>
    <w:rsid w:val="0043773B"/>
    <w:rsid w:val="004377D5"/>
    <w:rsid w:val="00437CB1"/>
    <w:rsid w:val="00437ECA"/>
    <w:rsid w:val="00440EC5"/>
    <w:rsid w:val="004411BC"/>
    <w:rsid w:val="00441709"/>
    <w:rsid w:val="0044174D"/>
    <w:rsid w:val="00441D46"/>
    <w:rsid w:val="00441EF2"/>
    <w:rsid w:val="004423C6"/>
    <w:rsid w:val="00442E38"/>
    <w:rsid w:val="004443B1"/>
    <w:rsid w:val="004448B6"/>
    <w:rsid w:val="00446BAE"/>
    <w:rsid w:val="00447535"/>
    <w:rsid w:val="0044761A"/>
    <w:rsid w:val="00447653"/>
    <w:rsid w:val="00447A2B"/>
    <w:rsid w:val="004500FA"/>
    <w:rsid w:val="004501EB"/>
    <w:rsid w:val="004506F5"/>
    <w:rsid w:val="004508BF"/>
    <w:rsid w:val="00450B8F"/>
    <w:rsid w:val="004512A0"/>
    <w:rsid w:val="00451F2E"/>
    <w:rsid w:val="00452A2C"/>
    <w:rsid w:val="00452D64"/>
    <w:rsid w:val="00453490"/>
    <w:rsid w:val="00454E0F"/>
    <w:rsid w:val="00454F46"/>
    <w:rsid w:val="00455941"/>
    <w:rsid w:val="00455F94"/>
    <w:rsid w:val="0045621F"/>
    <w:rsid w:val="0045634B"/>
    <w:rsid w:val="004568BB"/>
    <w:rsid w:val="00457327"/>
    <w:rsid w:val="00457401"/>
    <w:rsid w:val="004576CF"/>
    <w:rsid w:val="00457B55"/>
    <w:rsid w:val="00457F39"/>
    <w:rsid w:val="00457F81"/>
    <w:rsid w:val="00457FBE"/>
    <w:rsid w:val="004601D8"/>
    <w:rsid w:val="00460381"/>
    <w:rsid w:val="004603BD"/>
    <w:rsid w:val="00460728"/>
    <w:rsid w:val="00460C71"/>
    <w:rsid w:val="004613FA"/>
    <w:rsid w:val="004621CB"/>
    <w:rsid w:val="004624E0"/>
    <w:rsid w:val="00462727"/>
    <w:rsid w:val="00463298"/>
    <w:rsid w:val="004633E6"/>
    <w:rsid w:val="0046389F"/>
    <w:rsid w:val="00463A10"/>
    <w:rsid w:val="00464661"/>
    <w:rsid w:val="00464C04"/>
    <w:rsid w:val="00464E4C"/>
    <w:rsid w:val="00466381"/>
    <w:rsid w:val="004663EF"/>
    <w:rsid w:val="00466E4D"/>
    <w:rsid w:val="00467328"/>
    <w:rsid w:val="00467355"/>
    <w:rsid w:val="00467627"/>
    <w:rsid w:val="00470611"/>
    <w:rsid w:val="00470A5D"/>
    <w:rsid w:val="00470F25"/>
    <w:rsid w:val="0047101A"/>
    <w:rsid w:val="00471316"/>
    <w:rsid w:val="00472091"/>
    <w:rsid w:val="00472F5D"/>
    <w:rsid w:val="00473491"/>
    <w:rsid w:val="004737B4"/>
    <w:rsid w:val="004737BE"/>
    <w:rsid w:val="00473E71"/>
    <w:rsid w:val="00474CC7"/>
    <w:rsid w:val="00475720"/>
    <w:rsid w:val="004758FB"/>
    <w:rsid w:val="00476327"/>
    <w:rsid w:val="0047657C"/>
    <w:rsid w:val="00476C6C"/>
    <w:rsid w:val="00476DFB"/>
    <w:rsid w:val="00476E1C"/>
    <w:rsid w:val="004771AF"/>
    <w:rsid w:val="004771ED"/>
    <w:rsid w:val="004773F4"/>
    <w:rsid w:val="00477B27"/>
    <w:rsid w:val="00477E8F"/>
    <w:rsid w:val="00480224"/>
    <w:rsid w:val="00480B3C"/>
    <w:rsid w:val="004810B9"/>
    <w:rsid w:val="00481485"/>
    <w:rsid w:val="00481993"/>
    <w:rsid w:val="00481E8D"/>
    <w:rsid w:val="00482078"/>
    <w:rsid w:val="00482396"/>
    <w:rsid w:val="00482CD4"/>
    <w:rsid w:val="00482F1C"/>
    <w:rsid w:val="004832E3"/>
    <w:rsid w:val="00483D8C"/>
    <w:rsid w:val="004846C6"/>
    <w:rsid w:val="00484A8E"/>
    <w:rsid w:val="00484D7F"/>
    <w:rsid w:val="00485116"/>
    <w:rsid w:val="00485288"/>
    <w:rsid w:val="00486481"/>
    <w:rsid w:val="0048725C"/>
    <w:rsid w:val="004874C2"/>
    <w:rsid w:val="00487E2A"/>
    <w:rsid w:val="004902C8"/>
    <w:rsid w:val="0049056A"/>
    <w:rsid w:val="00490FB3"/>
    <w:rsid w:val="00491695"/>
    <w:rsid w:val="00491A5B"/>
    <w:rsid w:val="00491E0F"/>
    <w:rsid w:val="00492957"/>
    <w:rsid w:val="00493706"/>
    <w:rsid w:val="00493CE4"/>
    <w:rsid w:val="00493D1D"/>
    <w:rsid w:val="00493FFC"/>
    <w:rsid w:val="00494E4F"/>
    <w:rsid w:val="004952F1"/>
    <w:rsid w:val="00495FB4"/>
    <w:rsid w:val="004960F2"/>
    <w:rsid w:val="00496158"/>
    <w:rsid w:val="004A0055"/>
    <w:rsid w:val="004A018C"/>
    <w:rsid w:val="004A111C"/>
    <w:rsid w:val="004A1789"/>
    <w:rsid w:val="004A1EB7"/>
    <w:rsid w:val="004A21E6"/>
    <w:rsid w:val="004A287D"/>
    <w:rsid w:val="004A2C8F"/>
    <w:rsid w:val="004A2C9F"/>
    <w:rsid w:val="004A31C1"/>
    <w:rsid w:val="004A3381"/>
    <w:rsid w:val="004A3E1A"/>
    <w:rsid w:val="004A4570"/>
    <w:rsid w:val="004A483A"/>
    <w:rsid w:val="004A546F"/>
    <w:rsid w:val="004A565B"/>
    <w:rsid w:val="004A579A"/>
    <w:rsid w:val="004A5CF0"/>
    <w:rsid w:val="004A61C1"/>
    <w:rsid w:val="004A6D3B"/>
    <w:rsid w:val="004A719F"/>
    <w:rsid w:val="004A71E0"/>
    <w:rsid w:val="004A7BDC"/>
    <w:rsid w:val="004B0CCD"/>
    <w:rsid w:val="004B0CD9"/>
    <w:rsid w:val="004B0E08"/>
    <w:rsid w:val="004B1204"/>
    <w:rsid w:val="004B1D08"/>
    <w:rsid w:val="004B1DAC"/>
    <w:rsid w:val="004B2F1F"/>
    <w:rsid w:val="004B3B46"/>
    <w:rsid w:val="004B3DCD"/>
    <w:rsid w:val="004B3F1A"/>
    <w:rsid w:val="004B4340"/>
    <w:rsid w:val="004B455B"/>
    <w:rsid w:val="004B4797"/>
    <w:rsid w:val="004B49D3"/>
    <w:rsid w:val="004B56CF"/>
    <w:rsid w:val="004B6574"/>
    <w:rsid w:val="004B6582"/>
    <w:rsid w:val="004B69E1"/>
    <w:rsid w:val="004B6A56"/>
    <w:rsid w:val="004B6D81"/>
    <w:rsid w:val="004B71CF"/>
    <w:rsid w:val="004B73E7"/>
    <w:rsid w:val="004B7A0F"/>
    <w:rsid w:val="004B7ABD"/>
    <w:rsid w:val="004C0128"/>
    <w:rsid w:val="004C14A8"/>
    <w:rsid w:val="004C1551"/>
    <w:rsid w:val="004C16E2"/>
    <w:rsid w:val="004C1FE7"/>
    <w:rsid w:val="004C2064"/>
    <w:rsid w:val="004C2745"/>
    <w:rsid w:val="004C2DD3"/>
    <w:rsid w:val="004C2F5E"/>
    <w:rsid w:val="004C309D"/>
    <w:rsid w:val="004C36FA"/>
    <w:rsid w:val="004C3C74"/>
    <w:rsid w:val="004C412D"/>
    <w:rsid w:val="004C413E"/>
    <w:rsid w:val="004C4708"/>
    <w:rsid w:val="004C5D78"/>
    <w:rsid w:val="004C5DF7"/>
    <w:rsid w:val="004C6C33"/>
    <w:rsid w:val="004C7D8C"/>
    <w:rsid w:val="004D03EE"/>
    <w:rsid w:val="004D2078"/>
    <w:rsid w:val="004D22A1"/>
    <w:rsid w:val="004D22B5"/>
    <w:rsid w:val="004D2EE0"/>
    <w:rsid w:val="004D37AB"/>
    <w:rsid w:val="004D4B3C"/>
    <w:rsid w:val="004D4D44"/>
    <w:rsid w:val="004D5ABE"/>
    <w:rsid w:val="004D5B9E"/>
    <w:rsid w:val="004D6A61"/>
    <w:rsid w:val="004D6B71"/>
    <w:rsid w:val="004D6D32"/>
    <w:rsid w:val="004D727B"/>
    <w:rsid w:val="004D7976"/>
    <w:rsid w:val="004E03C4"/>
    <w:rsid w:val="004E0EFB"/>
    <w:rsid w:val="004E203F"/>
    <w:rsid w:val="004E2599"/>
    <w:rsid w:val="004E26E8"/>
    <w:rsid w:val="004E28C0"/>
    <w:rsid w:val="004E2AF1"/>
    <w:rsid w:val="004E2F16"/>
    <w:rsid w:val="004E37F6"/>
    <w:rsid w:val="004E4C4B"/>
    <w:rsid w:val="004E4D21"/>
    <w:rsid w:val="004E50D8"/>
    <w:rsid w:val="004E5D87"/>
    <w:rsid w:val="004E698D"/>
    <w:rsid w:val="004E6F3F"/>
    <w:rsid w:val="004F100D"/>
    <w:rsid w:val="004F10BC"/>
    <w:rsid w:val="004F10CE"/>
    <w:rsid w:val="004F1925"/>
    <w:rsid w:val="004F1A35"/>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0BC3"/>
    <w:rsid w:val="005014A4"/>
    <w:rsid w:val="005014F4"/>
    <w:rsid w:val="005016D7"/>
    <w:rsid w:val="00501EE0"/>
    <w:rsid w:val="0050209E"/>
    <w:rsid w:val="00502193"/>
    <w:rsid w:val="005025AD"/>
    <w:rsid w:val="0050309B"/>
    <w:rsid w:val="00503882"/>
    <w:rsid w:val="005043B8"/>
    <w:rsid w:val="005048FE"/>
    <w:rsid w:val="00504935"/>
    <w:rsid w:val="00504C0F"/>
    <w:rsid w:val="0050529D"/>
    <w:rsid w:val="00505558"/>
    <w:rsid w:val="0050768A"/>
    <w:rsid w:val="00507722"/>
    <w:rsid w:val="00507745"/>
    <w:rsid w:val="0051007D"/>
    <w:rsid w:val="00510514"/>
    <w:rsid w:val="0051106E"/>
    <w:rsid w:val="00511126"/>
    <w:rsid w:val="00511F55"/>
    <w:rsid w:val="0051212C"/>
    <w:rsid w:val="005127D0"/>
    <w:rsid w:val="00512AE1"/>
    <w:rsid w:val="00512E6B"/>
    <w:rsid w:val="0051340F"/>
    <w:rsid w:val="00513AE3"/>
    <w:rsid w:val="00514307"/>
    <w:rsid w:val="005144B3"/>
    <w:rsid w:val="00514647"/>
    <w:rsid w:val="00514C34"/>
    <w:rsid w:val="0051534B"/>
    <w:rsid w:val="00515D15"/>
    <w:rsid w:val="005168BD"/>
    <w:rsid w:val="00517C8D"/>
    <w:rsid w:val="0052037F"/>
    <w:rsid w:val="005204D0"/>
    <w:rsid w:val="005205C2"/>
    <w:rsid w:val="005215F8"/>
    <w:rsid w:val="005216E4"/>
    <w:rsid w:val="00521B66"/>
    <w:rsid w:val="00521F21"/>
    <w:rsid w:val="005220E9"/>
    <w:rsid w:val="005221DA"/>
    <w:rsid w:val="0052355E"/>
    <w:rsid w:val="005236E9"/>
    <w:rsid w:val="00523975"/>
    <w:rsid w:val="00523976"/>
    <w:rsid w:val="00523BBB"/>
    <w:rsid w:val="00523C0C"/>
    <w:rsid w:val="00523C9C"/>
    <w:rsid w:val="00524916"/>
    <w:rsid w:val="005249DC"/>
    <w:rsid w:val="0052642A"/>
    <w:rsid w:val="0052672E"/>
    <w:rsid w:val="00526986"/>
    <w:rsid w:val="00526A8D"/>
    <w:rsid w:val="00526DB3"/>
    <w:rsid w:val="00526DFC"/>
    <w:rsid w:val="0052715F"/>
    <w:rsid w:val="005273EA"/>
    <w:rsid w:val="00530891"/>
    <w:rsid w:val="00530963"/>
    <w:rsid w:val="00530D4A"/>
    <w:rsid w:val="00530EE5"/>
    <w:rsid w:val="005315C4"/>
    <w:rsid w:val="0053171D"/>
    <w:rsid w:val="005338BD"/>
    <w:rsid w:val="00534418"/>
    <w:rsid w:val="005347EB"/>
    <w:rsid w:val="00534F60"/>
    <w:rsid w:val="005357A3"/>
    <w:rsid w:val="00535B55"/>
    <w:rsid w:val="0053647C"/>
    <w:rsid w:val="0053658B"/>
    <w:rsid w:val="00536D19"/>
    <w:rsid w:val="00536F4B"/>
    <w:rsid w:val="005371F1"/>
    <w:rsid w:val="005375E6"/>
    <w:rsid w:val="00537640"/>
    <w:rsid w:val="00540248"/>
    <w:rsid w:val="00540AE9"/>
    <w:rsid w:val="00540E05"/>
    <w:rsid w:val="00540EFD"/>
    <w:rsid w:val="00540F19"/>
    <w:rsid w:val="005410C4"/>
    <w:rsid w:val="00541A6E"/>
    <w:rsid w:val="00542787"/>
    <w:rsid w:val="00542F6C"/>
    <w:rsid w:val="00543B12"/>
    <w:rsid w:val="00543BE7"/>
    <w:rsid w:val="00544A6F"/>
    <w:rsid w:val="00544B65"/>
    <w:rsid w:val="00544D19"/>
    <w:rsid w:val="005452EE"/>
    <w:rsid w:val="00545B39"/>
    <w:rsid w:val="00545C5A"/>
    <w:rsid w:val="0054690D"/>
    <w:rsid w:val="00547DAE"/>
    <w:rsid w:val="00550FC9"/>
    <w:rsid w:val="00551F3D"/>
    <w:rsid w:val="00552D6F"/>
    <w:rsid w:val="00553B21"/>
    <w:rsid w:val="005544AE"/>
    <w:rsid w:val="00554A70"/>
    <w:rsid w:val="00554DED"/>
    <w:rsid w:val="0055507E"/>
    <w:rsid w:val="005567B0"/>
    <w:rsid w:val="00556C73"/>
    <w:rsid w:val="00556E19"/>
    <w:rsid w:val="00557109"/>
    <w:rsid w:val="00557189"/>
    <w:rsid w:val="0055752B"/>
    <w:rsid w:val="005575DA"/>
    <w:rsid w:val="005579E9"/>
    <w:rsid w:val="00557C82"/>
    <w:rsid w:val="00557EA0"/>
    <w:rsid w:val="00561F0B"/>
    <w:rsid w:val="005624EF"/>
    <w:rsid w:val="00562C91"/>
    <w:rsid w:val="005635AA"/>
    <w:rsid w:val="00563637"/>
    <w:rsid w:val="00563BDC"/>
    <w:rsid w:val="00563D56"/>
    <w:rsid w:val="00564103"/>
    <w:rsid w:val="005656BF"/>
    <w:rsid w:val="0056591D"/>
    <w:rsid w:val="005661F8"/>
    <w:rsid w:val="00566403"/>
    <w:rsid w:val="0056688B"/>
    <w:rsid w:val="00566E9D"/>
    <w:rsid w:val="00566FE4"/>
    <w:rsid w:val="00567EE1"/>
    <w:rsid w:val="00570086"/>
    <w:rsid w:val="00570222"/>
    <w:rsid w:val="00570903"/>
    <w:rsid w:val="0057190C"/>
    <w:rsid w:val="005726D6"/>
    <w:rsid w:val="00572FD9"/>
    <w:rsid w:val="00573580"/>
    <w:rsid w:val="005737CC"/>
    <w:rsid w:val="00574354"/>
    <w:rsid w:val="005749AF"/>
    <w:rsid w:val="00574F04"/>
    <w:rsid w:val="00575E57"/>
    <w:rsid w:val="00575EC8"/>
    <w:rsid w:val="0057609C"/>
    <w:rsid w:val="00576C8F"/>
    <w:rsid w:val="00577B1E"/>
    <w:rsid w:val="00580985"/>
    <w:rsid w:val="00580B6E"/>
    <w:rsid w:val="005815D3"/>
    <w:rsid w:val="0058228C"/>
    <w:rsid w:val="0058284C"/>
    <w:rsid w:val="0058308F"/>
    <w:rsid w:val="00583F22"/>
    <w:rsid w:val="0058481C"/>
    <w:rsid w:val="00584941"/>
    <w:rsid w:val="00584A67"/>
    <w:rsid w:val="0058651B"/>
    <w:rsid w:val="00586E35"/>
    <w:rsid w:val="00587CD7"/>
    <w:rsid w:val="005907CD"/>
    <w:rsid w:val="00590CE2"/>
    <w:rsid w:val="00590D29"/>
    <w:rsid w:val="00590E51"/>
    <w:rsid w:val="00590F12"/>
    <w:rsid w:val="00591061"/>
    <w:rsid w:val="00591681"/>
    <w:rsid w:val="005921A0"/>
    <w:rsid w:val="0059288F"/>
    <w:rsid w:val="00592D4E"/>
    <w:rsid w:val="00593F6A"/>
    <w:rsid w:val="00594174"/>
    <w:rsid w:val="00594525"/>
    <w:rsid w:val="00594661"/>
    <w:rsid w:val="00594A21"/>
    <w:rsid w:val="005955E7"/>
    <w:rsid w:val="00595CDE"/>
    <w:rsid w:val="00596084"/>
    <w:rsid w:val="00596135"/>
    <w:rsid w:val="0059649B"/>
    <w:rsid w:val="00596584"/>
    <w:rsid w:val="00596CF4"/>
    <w:rsid w:val="00597BE7"/>
    <w:rsid w:val="005A02FC"/>
    <w:rsid w:val="005A1D74"/>
    <w:rsid w:val="005A1FB9"/>
    <w:rsid w:val="005A2055"/>
    <w:rsid w:val="005A2CF8"/>
    <w:rsid w:val="005A30B0"/>
    <w:rsid w:val="005A324D"/>
    <w:rsid w:val="005A36EC"/>
    <w:rsid w:val="005A3942"/>
    <w:rsid w:val="005A42CD"/>
    <w:rsid w:val="005A4B70"/>
    <w:rsid w:val="005A4CB2"/>
    <w:rsid w:val="005A4EA8"/>
    <w:rsid w:val="005A5334"/>
    <w:rsid w:val="005A5AB6"/>
    <w:rsid w:val="005A5D67"/>
    <w:rsid w:val="005A60B5"/>
    <w:rsid w:val="005A6264"/>
    <w:rsid w:val="005A72CF"/>
    <w:rsid w:val="005A745F"/>
    <w:rsid w:val="005A74AE"/>
    <w:rsid w:val="005A78D0"/>
    <w:rsid w:val="005A78D2"/>
    <w:rsid w:val="005A7E0F"/>
    <w:rsid w:val="005A7E93"/>
    <w:rsid w:val="005B0971"/>
    <w:rsid w:val="005B2717"/>
    <w:rsid w:val="005B2CE6"/>
    <w:rsid w:val="005B2F77"/>
    <w:rsid w:val="005B32FA"/>
    <w:rsid w:val="005B3718"/>
    <w:rsid w:val="005B3F0C"/>
    <w:rsid w:val="005B3F6D"/>
    <w:rsid w:val="005B484E"/>
    <w:rsid w:val="005B4D28"/>
    <w:rsid w:val="005B4F72"/>
    <w:rsid w:val="005B5392"/>
    <w:rsid w:val="005B5674"/>
    <w:rsid w:val="005B6523"/>
    <w:rsid w:val="005B6A99"/>
    <w:rsid w:val="005B7110"/>
    <w:rsid w:val="005B7365"/>
    <w:rsid w:val="005B76F4"/>
    <w:rsid w:val="005B78C0"/>
    <w:rsid w:val="005C0A01"/>
    <w:rsid w:val="005C1135"/>
    <w:rsid w:val="005C24FD"/>
    <w:rsid w:val="005C2DCA"/>
    <w:rsid w:val="005C2F79"/>
    <w:rsid w:val="005C3BF1"/>
    <w:rsid w:val="005C3FA5"/>
    <w:rsid w:val="005C4147"/>
    <w:rsid w:val="005C4355"/>
    <w:rsid w:val="005C4C6B"/>
    <w:rsid w:val="005C5772"/>
    <w:rsid w:val="005C5E2D"/>
    <w:rsid w:val="005C6B79"/>
    <w:rsid w:val="005C6C4E"/>
    <w:rsid w:val="005C6E93"/>
    <w:rsid w:val="005C78C3"/>
    <w:rsid w:val="005D0D83"/>
    <w:rsid w:val="005D1AEA"/>
    <w:rsid w:val="005D23C4"/>
    <w:rsid w:val="005D2697"/>
    <w:rsid w:val="005D30FC"/>
    <w:rsid w:val="005D31DC"/>
    <w:rsid w:val="005D362C"/>
    <w:rsid w:val="005D478B"/>
    <w:rsid w:val="005D4C62"/>
    <w:rsid w:val="005D53D4"/>
    <w:rsid w:val="005D5B84"/>
    <w:rsid w:val="005D60D2"/>
    <w:rsid w:val="005D61B5"/>
    <w:rsid w:val="005D61B7"/>
    <w:rsid w:val="005D66DE"/>
    <w:rsid w:val="005D7044"/>
    <w:rsid w:val="005E081C"/>
    <w:rsid w:val="005E0BB5"/>
    <w:rsid w:val="005E0D4E"/>
    <w:rsid w:val="005E0F5A"/>
    <w:rsid w:val="005E19DE"/>
    <w:rsid w:val="005E299E"/>
    <w:rsid w:val="005E2EE7"/>
    <w:rsid w:val="005E2F55"/>
    <w:rsid w:val="005E2F64"/>
    <w:rsid w:val="005E3532"/>
    <w:rsid w:val="005E38E3"/>
    <w:rsid w:val="005E4681"/>
    <w:rsid w:val="005E4E28"/>
    <w:rsid w:val="005E4EC6"/>
    <w:rsid w:val="005E54BA"/>
    <w:rsid w:val="005E5A11"/>
    <w:rsid w:val="005E61A1"/>
    <w:rsid w:val="005E6DA1"/>
    <w:rsid w:val="005E6EAE"/>
    <w:rsid w:val="005E7071"/>
    <w:rsid w:val="005E7611"/>
    <w:rsid w:val="005E7D01"/>
    <w:rsid w:val="005E7F61"/>
    <w:rsid w:val="005F0FC2"/>
    <w:rsid w:val="005F11AF"/>
    <w:rsid w:val="005F19B3"/>
    <w:rsid w:val="005F2038"/>
    <w:rsid w:val="005F212F"/>
    <w:rsid w:val="005F23BA"/>
    <w:rsid w:val="005F240B"/>
    <w:rsid w:val="005F28C0"/>
    <w:rsid w:val="005F2B77"/>
    <w:rsid w:val="005F353C"/>
    <w:rsid w:val="005F3C46"/>
    <w:rsid w:val="005F3E04"/>
    <w:rsid w:val="005F3F9C"/>
    <w:rsid w:val="005F42E4"/>
    <w:rsid w:val="005F44C6"/>
    <w:rsid w:val="005F44E3"/>
    <w:rsid w:val="005F4560"/>
    <w:rsid w:val="005F4D2A"/>
    <w:rsid w:val="005F5260"/>
    <w:rsid w:val="005F52F9"/>
    <w:rsid w:val="005F5569"/>
    <w:rsid w:val="005F5A33"/>
    <w:rsid w:val="005F5E0C"/>
    <w:rsid w:val="005F6B1B"/>
    <w:rsid w:val="005F6DEB"/>
    <w:rsid w:val="005F788B"/>
    <w:rsid w:val="00602A30"/>
    <w:rsid w:val="0060303B"/>
    <w:rsid w:val="006032D3"/>
    <w:rsid w:val="00603D06"/>
    <w:rsid w:val="006043B5"/>
    <w:rsid w:val="00604C79"/>
    <w:rsid w:val="00605279"/>
    <w:rsid w:val="00605797"/>
    <w:rsid w:val="0060583E"/>
    <w:rsid w:val="00606A24"/>
    <w:rsid w:val="00606ED2"/>
    <w:rsid w:val="0061022C"/>
    <w:rsid w:val="00610322"/>
    <w:rsid w:val="006106EC"/>
    <w:rsid w:val="00610E3B"/>
    <w:rsid w:val="00610F3F"/>
    <w:rsid w:val="00611022"/>
    <w:rsid w:val="00611277"/>
    <w:rsid w:val="00612BAD"/>
    <w:rsid w:val="00613028"/>
    <w:rsid w:val="00613998"/>
    <w:rsid w:val="0061579C"/>
    <w:rsid w:val="00615AB7"/>
    <w:rsid w:val="00615D3E"/>
    <w:rsid w:val="00615E5F"/>
    <w:rsid w:val="0061752E"/>
    <w:rsid w:val="00617EF9"/>
    <w:rsid w:val="006200C6"/>
    <w:rsid w:val="006231F4"/>
    <w:rsid w:val="00623D28"/>
    <w:rsid w:val="00623E82"/>
    <w:rsid w:val="006240A7"/>
    <w:rsid w:val="00624834"/>
    <w:rsid w:val="0062515A"/>
    <w:rsid w:val="00625AC4"/>
    <w:rsid w:val="00626260"/>
    <w:rsid w:val="00626D66"/>
    <w:rsid w:val="00626ED8"/>
    <w:rsid w:val="0062703E"/>
    <w:rsid w:val="00627404"/>
    <w:rsid w:val="00627922"/>
    <w:rsid w:val="00627981"/>
    <w:rsid w:val="00627DFF"/>
    <w:rsid w:val="00630CA1"/>
    <w:rsid w:val="00630D1F"/>
    <w:rsid w:val="006314A4"/>
    <w:rsid w:val="00631B6D"/>
    <w:rsid w:val="006328C4"/>
    <w:rsid w:val="00632B6A"/>
    <w:rsid w:val="00632DF5"/>
    <w:rsid w:val="00632F1F"/>
    <w:rsid w:val="0063301B"/>
    <w:rsid w:val="006333E4"/>
    <w:rsid w:val="006334DE"/>
    <w:rsid w:val="00633A49"/>
    <w:rsid w:val="00633A7D"/>
    <w:rsid w:val="00633E6A"/>
    <w:rsid w:val="00633F32"/>
    <w:rsid w:val="006343D1"/>
    <w:rsid w:val="00634F84"/>
    <w:rsid w:val="006350ED"/>
    <w:rsid w:val="00635701"/>
    <w:rsid w:val="00635B5A"/>
    <w:rsid w:val="00635E38"/>
    <w:rsid w:val="00635E65"/>
    <w:rsid w:val="006370B3"/>
    <w:rsid w:val="00637B88"/>
    <w:rsid w:val="00637EBA"/>
    <w:rsid w:val="00640655"/>
    <w:rsid w:val="006408B3"/>
    <w:rsid w:val="00640BB5"/>
    <w:rsid w:val="00640F7C"/>
    <w:rsid w:val="006413F8"/>
    <w:rsid w:val="00641874"/>
    <w:rsid w:val="00641BF4"/>
    <w:rsid w:val="00641C94"/>
    <w:rsid w:val="006421D1"/>
    <w:rsid w:val="00642551"/>
    <w:rsid w:val="006426C8"/>
    <w:rsid w:val="00642A0B"/>
    <w:rsid w:val="006433EE"/>
    <w:rsid w:val="0064381C"/>
    <w:rsid w:val="00644581"/>
    <w:rsid w:val="00644720"/>
    <w:rsid w:val="00645073"/>
    <w:rsid w:val="00645388"/>
    <w:rsid w:val="00646459"/>
    <w:rsid w:val="00646474"/>
    <w:rsid w:val="00646DDA"/>
    <w:rsid w:val="00647380"/>
    <w:rsid w:val="006478C1"/>
    <w:rsid w:val="00647943"/>
    <w:rsid w:val="006512CC"/>
    <w:rsid w:val="00651709"/>
    <w:rsid w:val="006538DA"/>
    <w:rsid w:val="00653D0E"/>
    <w:rsid w:val="00653F62"/>
    <w:rsid w:val="00654398"/>
    <w:rsid w:val="00654576"/>
    <w:rsid w:val="00654D06"/>
    <w:rsid w:val="00655E24"/>
    <w:rsid w:val="00655F6D"/>
    <w:rsid w:val="0065626F"/>
    <w:rsid w:val="006568B2"/>
    <w:rsid w:val="00657ACC"/>
    <w:rsid w:val="00660557"/>
    <w:rsid w:val="00661179"/>
    <w:rsid w:val="00661495"/>
    <w:rsid w:val="00661B2C"/>
    <w:rsid w:val="00661B3D"/>
    <w:rsid w:val="00662002"/>
    <w:rsid w:val="006623C2"/>
    <w:rsid w:val="0066263A"/>
    <w:rsid w:val="00662D6E"/>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4638"/>
    <w:rsid w:val="00674999"/>
    <w:rsid w:val="00674B5D"/>
    <w:rsid w:val="00675282"/>
    <w:rsid w:val="006756EF"/>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AA6"/>
    <w:rsid w:val="00681B27"/>
    <w:rsid w:val="00681E46"/>
    <w:rsid w:val="006822DA"/>
    <w:rsid w:val="00682741"/>
    <w:rsid w:val="0068377E"/>
    <w:rsid w:val="0068409E"/>
    <w:rsid w:val="00684EA8"/>
    <w:rsid w:val="00685384"/>
    <w:rsid w:val="00685E44"/>
    <w:rsid w:val="00685E88"/>
    <w:rsid w:val="00685FE0"/>
    <w:rsid w:val="006862DC"/>
    <w:rsid w:val="006877A3"/>
    <w:rsid w:val="006878D0"/>
    <w:rsid w:val="00687A0D"/>
    <w:rsid w:val="00687CAF"/>
    <w:rsid w:val="0069026B"/>
    <w:rsid w:val="00690532"/>
    <w:rsid w:val="0069077B"/>
    <w:rsid w:val="00690C25"/>
    <w:rsid w:val="00691EAE"/>
    <w:rsid w:val="00692CDF"/>
    <w:rsid w:val="0069313B"/>
    <w:rsid w:val="0069316A"/>
    <w:rsid w:val="0069343C"/>
    <w:rsid w:val="00693598"/>
    <w:rsid w:val="00693A7F"/>
    <w:rsid w:val="0069485F"/>
    <w:rsid w:val="00695B9D"/>
    <w:rsid w:val="00696028"/>
    <w:rsid w:val="00696261"/>
    <w:rsid w:val="00696461"/>
    <w:rsid w:val="006978F6"/>
    <w:rsid w:val="006A0F34"/>
    <w:rsid w:val="006A1C99"/>
    <w:rsid w:val="006A3015"/>
    <w:rsid w:val="006A4294"/>
    <w:rsid w:val="006A4904"/>
    <w:rsid w:val="006A4C08"/>
    <w:rsid w:val="006A5044"/>
    <w:rsid w:val="006A5E02"/>
    <w:rsid w:val="006A6650"/>
    <w:rsid w:val="006A6919"/>
    <w:rsid w:val="006A6981"/>
    <w:rsid w:val="006A6CB6"/>
    <w:rsid w:val="006A6DF5"/>
    <w:rsid w:val="006A720A"/>
    <w:rsid w:val="006A76B3"/>
    <w:rsid w:val="006B0364"/>
    <w:rsid w:val="006B101A"/>
    <w:rsid w:val="006B10F5"/>
    <w:rsid w:val="006B13F8"/>
    <w:rsid w:val="006B152C"/>
    <w:rsid w:val="006B1717"/>
    <w:rsid w:val="006B1849"/>
    <w:rsid w:val="006B1BDA"/>
    <w:rsid w:val="006B254F"/>
    <w:rsid w:val="006B2821"/>
    <w:rsid w:val="006B2A7B"/>
    <w:rsid w:val="006B2C55"/>
    <w:rsid w:val="006B33F5"/>
    <w:rsid w:val="006B3A68"/>
    <w:rsid w:val="006B3AA4"/>
    <w:rsid w:val="006B3E94"/>
    <w:rsid w:val="006B4087"/>
    <w:rsid w:val="006B4B71"/>
    <w:rsid w:val="006B53D8"/>
    <w:rsid w:val="006B5FEB"/>
    <w:rsid w:val="006B7644"/>
    <w:rsid w:val="006B7E73"/>
    <w:rsid w:val="006C04BC"/>
    <w:rsid w:val="006C09AE"/>
    <w:rsid w:val="006C0A7B"/>
    <w:rsid w:val="006C3CBF"/>
    <w:rsid w:val="006C41A3"/>
    <w:rsid w:val="006C5252"/>
    <w:rsid w:val="006C5CDE"/>
    <w:rsid w:val="006C6185"/>
    <w:rsid w:val="006C61CC"/>
    <w:rsid w:val="006C67B7"/>
    <w:rsid w:val="006C786F"/>
    <w:rsid w:val="006C7997"/>
    <w:rsid w:val="006C7E34"/>
    <w:rsid w:val="006D01D7"/>
    <w:rsid w:val="006D0D22"/>
    <w:rsid w:val="006D0D46"/>
    <w:rsid w:val="006D114B"/>
    <w:rsid w:val="006D1DBB"/>
    <w:rsid w:val="006D2AAA"/>
    <w:rsid w:val="006D2B90"/>
    <w:rsid w:val="006D2E45"/>
    <w:rsid w:val="006D3C95"/>
    <w:rsid w:val="006D4B0B"/>
    <w:rsid w:val="006D522B"/>
    <w:rsid w:val="006D557B"/>
    <w:rsid w:val="006D6056"/>
    <w:rsid w:val="006D611F"/>
    <w:rsid w:val="006D6FF2"/>
    <w:rsid w:val="006E0916"/>
    <w:rsid w:val="006E1173"/>
    <w:rsid w:val="006E12F3"/>
    <w:rsid w:val="006E1869"/>
    <w:rsid w:val="006E1C6B"/>
    <w:rsid w:val="006E27D8"/>
    <w:rsid w:val="006E2B44"/>
    <w:rsid w:val="006E31F2"/>
    <w:rsid w:val="006E3A80"/>
    <w:rsid w:val="006E3D70"/>
    <w:rsid w:val="006E46F8"/>
    <w:rsid w:val="006E4AB2"/>
    <w:rsid w:val="006E4CDD"/>
    <w:rsid w:val="006E501F"/>
    <w:rsid w:val="006E5154"/>
    <w:rsid w:val="006E5506"/>
    <w:rsid w:val="006E5716"/>
    <w:rsid w:val="006E5BA4"/>
    <w:rsid w:val="006E5F48"/>
    <w:rsid w:val="006E7257"/>
    <w:rsid w:val="006E79DE"/>
    <w:rsid w:val="006E7B9E"/>
    <w:rsid w:val="006E7CE8"/>
    <w:rsid w:val="006F0598"/>
    <w:rsid w:val="006F11E7"/>
    <w:rsid w:val="006F1424"/>
    <w:rsid w:val="006F1534"/>
    <w:rsid w:val="006F22B9"/>
    <w:rsid w:val="006F254A"/>
    <w:rsid w:val="006F41EF"/>
    <w:rsid w:val="006F420C"/>
    <w:rsid w:val="006F449A"/>
    <w:rsid w:val="006F481D"/>
    <w:rsid w:val="006F4F3F"/>
    <w:rsid w:val="006F5278"/>
    <w:rsid w:val="006F54B6"/>
    <w:rsid w:val="006F61AD"/>
    <w:rsid w:val="006F65E9"/>
    <w:rsid w:val="006F6A17"/>
    <w:rsid w:val="00701189"/>
    <w:rsid w:val="00701280"/>
    <w:rsid w:val="0070182C"/>
    <w:rsid w:val="00701905"/>
    <w:rsid w:val="00701B2C"/>
    <w:rsid w:val="0070284D"/>
    <w:rsid w:val="007028B1"/>
    <w:rsid w:val="00702FA6"/>
    <w:rsid w:val="0070333B"/>
    <w:rsid w:val="00703637"/>
    <w:rsid w:val="0070389D"/>
    <w:rsid w:val="00703912"/>
    <w:rsid w:val="007039B5"/>
    <w:rsid w:val="00704213"/>
    <w:rsid w:val="007049A5"/>
    <w:rsid w:val="00704B39"/>
    <w:rsid w:val="00704EA3"/>
    <w:rsid w:val="00706404"/>
    <w:rsid w:val="007065EF"/>
    <w:rsid w:val="007068EC"/>
    <w:rsid w:val="00706B4E"/>
    <w:rsid w:val="007100C2"/>
    <w:rsid w:val="00711087"/>
    <w:rsid w:val="0071134E"/>
    <w:rsid w:val="0071276A"/>
    <w:rsid w:val="0071278A"/>
    <w:rsid w:val="007136E4"/>
    <w:rsid w:val="00713799"/>
    <w:rsid w:val="00713816"/>
    <w:rsid w:val="007139CA"/>
    <w:rsid w:val="00714C12"/>
    <w:rsid w:val="007152E3"/>
    <w:rsid w:val="0071607C"/>
    <w:rsid w:val="00716878"/>
    <w:rsid w:val="0071762C"/>
    <w:rsid w:val="00717A9E"/>
    <w:rsid w:val="00720023"/>
    <w:rsid w:val="0072035F"/>
    <w:rsid w:val="00720D84"/>
    <w:rsid w:val="00721E07"/>
    <w:rsid w:val="0072263F"/>
    <w:rsid w:val="00722B0C"/>
    <w:rsid w:val="00723BBA"/>
    <w:rsid w:val="00724D74"/>
    <w:rsid w:val="00724F75"/>
    <w:rsid w:val="00724F94"/>
    <w:rsid w:val="007253DE"/>
    <w:rsid w:val="00725927"/>
    <w:rsid w:val="0072626A"/>
    <w:rsid w:val="0072738D"/>
    <w:rsid w:val="0072788D"/>
    <w:rsid w:val="00727A43"/>
    <w:rsid w:val="00730468"/>
    <w:rsid w:val="0073072C"/>
    <w:rsid w:val="00730951"/>
    <w:rsid w:val="00730D81"/>
    <w:rsid w:val="007310AE"/>
    <w:rsid w:val="0073170C"/>
    <w:rsid w:val="00732F5F"/>
    <w:rsid w:val="0073311A"/>
    <w:rsid w:val="0073351E"/>
    <w:rsid w:val="00733817"/>
    <w:rsid w:val="00733940"/>
    <w:rsid w:val="0073396F"/>
    <w:rsid w:val="007339B1"/>
    <w:rsid w:val="00733CB1"/>
    <w:rsid w:val="007341AC"/>
    <w:rsid w:val="00734529"/>
    <w:rsid w:val="00734795"/>
    <w:rsid w:val="007350EB"/>
    <w:rsid w:val="00735E1A"/>
    <w:rsid w:val="00735F22"/>
    <w:rsid w:val="00736CF5"/>
    <w:rsid w:val="00736D2F"/>
    <w:rsid w:val="00736EC2"/>
    <w:rsid w:val="00737088"/>
    <w:rsid w:val="00737169"/>
    <w:rsid w:val="007373BC"/>
    <w:rsid w:val="00737805"/>
    <w:rsid w:val="00737E95"/>
    <w:rsid w:val="00737FE6"/>
    <w:rsid w:val="0074011E"/>
    <w:rsid w:val="00741475"/>
    <w:rsid w:val="007420C2"/>
    <w:rsid w:val="007434C0"/>
    <w:rsid w:val="00744A21"/>
    <w:rsid w:val="00745129"/>
    <w:rsid w:val="007458F3"/>
    <w:rsid w:val="00745986"/>
    <w:rsid w:val="007459DB"/>
    <w:rsid w:val="00745A18"/>
    <w:rsid w:val="00746408"/>
    <w:rsid w:val="007466CC"/>
    <w:rsid w:val="00746776"/>
    <w:rsid w:val="00747180"/>
    <w:rsid w:val="00747FCA"/>
    <w:rsid w:val="00750D53"/>
    <w:rsid w:val="00750F95"/>
    <w:rsid w:val="0075127C"/>
    <w:rsid w:val="007515E2"/>
    <w:rsid w:val="00752B83"/>
    <w:rsid w:val="00752F5E"/>
    <w:rsid w:val="00753035"/>
    <w:rsid w:val="00753DF1"/>
    <w:rsid w:val="00753FEB"/>
    <w:rsid w:val="007553ED"/>
    <w:rsid w:val="007559D7"/>
    <w:rsid w:val="00755F12"/>
    <w:rsid w:val="00756F3E"/>
    <w:rsid w:val="0075724B"/>
    <w:rsid w:val="00760666"/>
    <w:rsid w:val="0076071F"/>
    <w:rsid w:val="00760F95"/>
    <w:rsid w:val="007610AD"/>
    <w:rsid w:val="0076119B"/>
    <w:rsid w:val="00762AE3"/>
    <w:rsid w:val="0076383C"/>
    <w:rsid w:val="00763FA4"/>
    <w:rsid w:val="00765683"/>
    <w:rsid w:val="007656E3"/>
    <w:rsid w:val="0076579E"/>
    <w:rsid w:val="00765BE9"/>
    <w:rsid w:val="00765CEB"/>
    <w:rsid w:val="00766730"/>
    <w:rsid w:val="007668A8"/>
    <w:rsid w:val="00766A06"/>
    <w:rsid w:val="00766A55"/>
    <w:rsid w:val="00766F22"/>
    <w:rsid w:val="007670BC"/>
    <w:rsid w:val="00767FAD"/>
    <w:rsid w:val="007706FB"/>
    <w:rsid w:val="007707E1"/>
    <w:rsid w:val="00771BC4"/>
    <w:rsid w:val="00771E61"/>
    <w:rsid w:val="00771F2F"/>
    <w:rsid w:val="0077213B"/>
    <w:rsid w:val="007729E8"/>
    <w:rsid w:val="00772B23"/>
    <w:rsid w:val="00772D59"/>
    <w:rsid w:val="00773232"/>
    <w:rsid w:val="0077376F"/>
    <w:rsid w:val="00773980"/>
    <w:rsid w:val="00774242"/>
    <w:rsid w:val="00774390"/>
    <w:rsid w:val="007748DB"/>
    <w:rsid w:val="007751A0"/>
    <w:rsid w:val="0077520B"/>
    <w:rsid w:val="0077556F"/>
    <w:rsid w:val="00775594"/>
    <w:rsid w:val="0077586A"/>
    <w:rsid w:val="00777320"/>
    <w:rsid w:val="00777652"/>
    <w:rsid w:val="00777C54"/>
    <w:rsid w:val="007805FB"/>
    <w:rsid w:val="00780A38"/>
    <w:rsid w:val="00780B15"/>
    <w:rsid w:val="00780C16"/>
    <w:rsid w:val="00780D19"/>
    <w:rsid w:val="00781517"/>
    <w:rsid w:val="00781FCE"/>
    <w:rsid w:val="00782109"/>
    <w:rsid w:val="00782559"/>
    <w:rsid w:val="007837AF"/>
    <w:rsid w:val="00784442"/>
    <w:rsid w:val="0078471F"/>
    <w:rsid w:val="00785657"/>
    <w:rsid w:val="007859CE"/>
    <w:rsid w:val="00785C9F"/>
    <w:rsid w:val="007862B7"/>
    <w:rsid w:val="00786558"/>
    <w:rsid w:val="00786F10"/>
    <w:rsid w:val="007870C7"/>
    <w:rsid w:val="00787332"/>
    <w:rsid w:val="0078752E"/>
    <w:rsid w:val="00787795"/>
    <w:rsid w:val="007879EA"/>
    <w:rsid w:val="00787F01"/>
    <w:rsid w:val="0079000C"/>
    <w:rsid w:val="007907AC"/>
    <w:rsid w:val="00790E29"/>
    <w:rsid w:val="00791005"/>
    <w:rsid w:val="0079138A"/>
    <w:rsid w:val="00791B37"/>
    <w:rsid w:val="00792380"/>
    <w:rsid w:val="00792CF2"/>
    <w:rsid w:val="00793AF1"/>
    <w:rsid w:val="00793EB5"/>
    <w:rsid w:val="00794A8A"/>
    <w:rsid w:val="00794DDD"/>
    <w:rsid w:val="0079561C"/>
    <w:rsid w:val="007957D0"/>
    <w:rsid w:val="00795CA1"/>
    <w:rsid w:val="00795CAC"/>
    <w:rsid w:val="00796483"/>
    <w:rsid w:val="00796957"/>
    <w:rsid w:val="007971FA"/>
    <w:rsid w:val="007972F3"/>
    <w:rsid w:val="00797984"/>
    <w:rsid w:val="007A0023"/>
    <w:rsid w:val="007A0035"/>
    <w:rsid w:val="007A017A"/>
    <w:rsid w:val="007A0294"/>
    <w:rsid w:val="007A02E4"/>
    <w:rsid w:val="007A0376"/>
    <w:rsid w:val="007A0F2A"/>
    <w:rsid w:val="007A0FCA"/>
    <w:rsid w:val="007A11EA"/>
    <w:rsid w:val="007A19CD"/>
    <w:rsid w:val="007A212A"/>
    <w:rsid w:val="007A21BF"/>
    <w:rsid w:val="007A2649"/>
    <w:rsid w:val="007A26A8"/>
    <w:rsid w:val="007A2846"/>
    <w:rsid w:val="007A428F"/>
    <w:rsid w:val="007A4B5A"/>
    <w:rsid w:val="007A4E52"/>
    <w:rsid w:val="007A505C"/>
    <w:rsid w:val="007A57D7"/>
    <w:rsid w:val="007A5B5A"/>
    <w:rsid w:val="007A6056"/>
    <w:rsid w:val="007A7506"/>
    <w:rsid w:val="007A7D10"/>
    <w:rsid w:val="007A7DCD"/>
    <w:rsid w:val="007A7EF4"/>
    <w:rsid w:val="007B092C"/>
    <w:rsid w:val="007B2248"/>
    <w:rsid w:val="007B340C"/>
    <w:rsid w:val="007B386C"/>
    <w:rsid w:val="007B3F0B"/>
    <w:rsid w:val="007B44ED"/>
    <w:rsid w:val="007B4C4A"/>
    <w:rsid w:val="007B4FE3"/>
    <w:rsid w:val="007B5B86"/>
    <w:rsid w:val="007B5DC4"/>
    <w:rsid w:val="007B62D3"/>
    <w:rsid w:val="007B73CD"/>
    <w:rsid w:val="007C01DC"/>
    <w:rsid w:val="007C026D"/>
    <w:rsid w:val="007C0C8E"/>
    <w:rsid w:val="007C12B9"/>
    <w:rsid w:val="007C13E3"/>
    <w:rsid w:val="007C1481"/>
    <w:rsid w:val="007C15C8"/>
    <w:rsid w:val="007C1754"/>
    <w:rsid w:val="007C1F74"/>
    <w:rsid w:val="007C2603"/>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DFF"/>
    <w:rsid w:val="007C7F9F"/>
    <w:rsid w:val="007D13AD"/>
    <w:rsid w:val="007D162B"/>
    <w:rsid w:val="007D180A"/>
    <w:rsid w:val="007D1A95"/>
    <w:rsid w:val="007D2AB7"/>
    <w:rsid w:val="007D39DF"/>
    <w:rsid w:val="007D4165"/>
    <w:rsid w:val="007D4EDC"/>
    <w:rsid w:val="007D50A8"/>
    <w:rsid w:val="007D5297"/>
    <w:rsid w:val="007D5431"/>
    <w:rsid w:val="007D5495"/>
    <w:rsid w:val="007D5584"/>
    <w:rsid w:val="007D5E34"/>
    <w:rsid w:val="007D5E38"/>
    <w:rsid w:val="007D6413"/>
    <w:rsid w:val="007D6624"/>
    <w:rsid w:val="007D6BB5"/>
    <w:rsid w:val="007E02DA"/>
    <w:rsid w:val="007E123E"/>
    <w:rsid w:val="007E15C8"/>
    <w:rsid w:val="007E19E4"/>
    <w:rsid w:val="007E1B74"/>
    <w:rsid w:val="007E1DEF"/>
    <w:rsid w:val="007E23FB"/>
    <w:rsid w:val="007E3342"/>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3252"/>
    <w:rsid w:val="007F33FA"/>
    <w:rsid w:val="007F3482"/>
    <w:rsid w:val="007F3808"/>
    <w:rsid w:val="007F4889"/>
    <w:rsid w:val="007F4E22"/>
    <w:rsid w:val="007F4F19"/>
    <w:rsid w:val="007F50B2"/>
    <w:rsid w:val="007F510B"/>
    <w:rsid w:val="007F6126"/>
    <w:rsid w:val="007F6B30"/>
    <w:rsid w:val="00801288"/>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E28"/>
    <w:rsid w:val="008060BD"/>
    <w:rsid w:val="00806335"/>
    <w:rsid w:val="008065E7"/>
    <w:rsid w:val="00806908"/>
    <w:rsid w:val="00806F66"/>
    <w:rsid w:val="0080730E"/>
    <w:rsid w:val="0080751E"/>
    <w:rsid w:val="00807967"/>
    <w:rsid w:val="008102B8"/>
    <w:rsid w:val="00810E8C"/>
    <w:rsid w:val="00811F01"/>
    <w:rsid w:val="00812B0D"/>
    <w:rsid w:val="00812C66"/>
    <w:rsid w:val="00812FAF"/>
    <w:rsid w:val="008136D9"/>
    <w:rsid w:val="008148A2"/>
    <w:rsid w:val="00814B26"/>
    <w:rsid w:val="00814C6C"/>
    <w:rsid w:val="00815012"/>
    <w:rsid w:val="00815C5E"/>
    <w:rsid w:val="00815FF0"/>
    <w:rsid w:val="00816896"/>
    <w:rsid w:val="00817009"/>
    <w:rsid w:val="00817A20"/>
    <w:rsid w:val="008203F8"/>
    <w:rsid w:val="00820553"/>
    <w:rsid w:val="008208FD"/>
    <w:rsid w:val="00821069"/>
    <w:rsid w:val="00821591"/>
    <w:rsid w:val="00822289"/>
    <w:rsid w:val="0082229E"/>
    <w:rsid w:val="0082288B"/>
    <w:rsid w:val="008229A1"/>
    <w:rsid w:val="00822AA2"/>
    <w:rsid w:val="00824148"/>
    <w:rsid w:val="008249BC"/>
    <w:rsid w:val="00824DF9"/>
    <w:rsid w:val="00824FE0"/>
    <w:rsid w:val="0082597E"/>
    <w:rsid w:val="00825BDF"/>
    <w:rsid w:val="00825C28"/>
    <w:rsid w:val="0082604B"/>
    <w:rsid w:val="00826A41"/>
    <w:rsid w:val="00827265"/>
    <w:rsid w:val="00827E82"/>
    <w:rsid w:val="00831007"/>
    <w:rsid w:val="0083110E"/>
    <w:rsid w:val="00831B7F"/>
    <w:rsid w:val="00831B81"/>
    <w:rsid w:val="00831C1B"/>
    <w:rsid w:val="00832230"/>
    <w:rsid w:val="00832F40"/>
    <w:rsid w:val="008332A2"/>
    <w:rsid w:val="00833334"/>
    <w:rsid w:val="008337F0"/>
    <w:rsid w:val="0083383A"/>
    <w:rsid w:val="00833CA2"/>
    <w:rsid w:val="00833E63"/>
    <w:rsid w:val="0083514E"/>
    <w:rsid w:val="00836EEC"/>
    <w:rsid w:val="00836F37"/>
    <w:rsid w:val="008370BF"/>
    <w:rsid w:val="0084039E"/>
    <w:rsid w:val="0084048C"/>
    <w:rsid w:val="00841058"/>
    <w:rsid w:val="00841188"/>
    <w:rsid w:val="00841302"/>
    <w:rsid w:val="008413F9"/>
    <w:rsid w:val="00841A76"/>
    <w:rsid w:val="00841B9E"/>
    <w:rsid w:val="008420A5"/>
    <w:rsid w:val="008423BE"/>
    <w:rsid w:val="00842D8F"/>
    <w:rsid w:val="0084309A"/>
    <w:rsid w:val="00843547"/>
    <w:rsid w:val="00843633"/>
    <w:rsid w:val="00843778"/>
    <w:rsid w:val="00843AAB"/>
    <w:rsid w:val="00844091"/>
    <w:rsid w:val="0084497C"/>
    <w:rsid w:val="00846207"/>
    <w:rsid w:val="00847080"/>
    <w:rsid w:val="0084728A"/>
    <w:rsid w:val="0084786C"/>
    <w:rsid w:val="008479F4"/>
    <w:rsid w:val="00847B4F"/>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57E49"/>
    <w:rsid w:val="008604D0"/>
    <w:rsid w:val="00861827"/>
    <w:rsid w:val="00861AD0"/>
    <w:rsid w:val="00861B37"/>
    <w:rsid w:val="00861D6E"/>
    <w:rsid w:val="00861E06"/>
    <w:rsid w:val="008630D3"/>
    <w:rsid w:val="008642E3"/>
    <w:rsid w:val="00864498"/>
    <w:rsid w:val="00864B1A"/>
    <w:rsid w:val="00864CB8"/>
    <w:rsid w:val="00864D85"/>
    <w:rsid w:val="008650FE"/>
    <w:rsid w:val="00866574"/>
    <w:rsid w:val="0086662F"/>
    <w:rsid w:val="00866663"/>
    <w:rsid w:val="00867201"/>
    <w:rsid w:val="00867497"/>
    <w:rsid w:val="008675E1"/>
    <w:rsid w:val="00870356"/>
    <w:rsid w:val="0087037B"/>
    <w:rsid w:val="008705BB"/>
    <w:rsid w:val="00870D6D"/>
    <w:rsid w:val="00870DED"/>
    <w:rsid w:val="00872990"/>
    <w:rsid w:val="00872AC1"/>
    <w:rsid w:val="00873478"/>
    <w:rsid w:val="00874086"/>
    <w:rsid w:val="008741F2"/>
    <w:rsid w:val="00874239"/>
    <w:rsid w:val="00874345"/>
    <w:rsid w:val="00874A7B"/>
    <w:rsid w:val="00874DA3"/>
    <w:rsid w:val="00874F85"/>
    <w:rsid w:val="008752CB"/>
    <w:rsid w:val="008754BD"/>
    <w:rsid w:val="00875ADB"/>
    <w:rsid w:val="0087657B"/>
    <w:rsid w:val="00877813"/>
    <w:rsid w:val="00880E50"/>
    <w:rsid w:val="00881A0A"/>
    <w:rsid w:val="00881BB4"/>
    <w:rsid w:val="00882BE4"/>
    <w:rsid w:val="00882CF4"/>
    <w:rsid w:val="0088393D"/>
    <w:rsid w:val="008839AC"/>
    <w:rsid w:val="00883D05"/>
    <w:rsid w:val="00884CE5"/>
    <w:rsid w:val="00886395"/>
    <w:rsid w:val="00886B03"/>
    <w:rsid w:val="00886D9C"/>
    <w:rsid w:val="00890356"/>
    <w:rsid w:val="008903A7"/>
    <w:rsid w:val="008905CF"/>
    <w:rsid w:val="008916DC"/>
    <w:rsid w:val="00891972"/>
    <w:rsid w:val="00891A27"/>
    <w:rsid w:val="00891C7D"/>
    <w:rsid w:val="0089201B"/>
    <w:rsid w:val="0089204F"/>
    <w:rsid w:val="00892686"/>
    <w:rsid w:val="00892F60"/>
    <w:rsid w:val="008933C7"/>
    <w:rsid w:val="00893543"/>
    <w:rsid w:val="008936F1"/>
    <w:rsid w:val="00893CA1"/>
    <w:rsid w:val="00893D04"/>
    <w:rsid w:val="00894DA0"/>
    <w:rsid w:val="00895237"/>
    <w:rsid w:val="0089563D"/>
    <w:rsid w:val="00895679"/>
    <w:rsid w:val="00895F30"/>
    <w:rsid w:val="00896120"/>
    <w:rsid w:val="00896925"/>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FB1"/>
    <w:rsid w:val="008A44C3"/>
    <w:rsid w:val="008A4F95"/>
    <w:rsid w:val="008A5689"/>
    <w:rsid w:val="008A5D87"/>
    <w:rsid w:val="008A5F4B"/>
    <w:rsid w:val="008A67DE"/>
    <w:rsid w:val="008A706C"/>
    <w:rsid w:val="008A734F"/>
    <w:rsid w:val="008A76F3"/>
    <w:rsid w:val="008B0717"/>
    <w:rsid w:val="008B156E"/>
    <w:rsid w:val="008B1F71"/>
    <w:rsid w:val="008B3E5E"/>
    <w:rsid w:val="008B4592"/>
    <w:rsid w:val="008B47F2"/>
    <w:rsid w:val="008B52B6"/>
    <w:rsid w:val="008B547B"/>
    <w:rsid w:val="008B5622"/>
    <w:rsid w:val="008B59E6"/>
    <w:rsid w:val="008B5A77"/>
    <w:rsid w:val="008B6A5B"/>
    <w:rsid w:val="008C0AAA"/>
    <w:rsid w:val="008C17E1"/>
    <w:rsid w:val="008C256E"/>
    <w:rsid w:val="008C2841"/>
    <w:rsid w:val="008C354B"/>
    <w:rsid w:val="008C39A8"/>
    <w:rsid w:val="008C3B49"/>
    <w:rsid w:val="008C47BA"/>
    <w:rsid w:val="008C47FB"/>
    <w:rsid w:val="008C4BE1"/>
    <w:rsid w:val="008C4E76"/>
    <w:rsid w:val="008C631A"/>
    <w:rsid w:val="008C6B0F"/>
    <w:rsid w:val="008C6C92"/>
    <w:rsid w:val="008C79A5"/>
    <w:rsid w:val="008C7EBF"/>
    <w:rsid w:val="008D0BDF"/>
    <w:rsid w:val="008D0C20"/>
    <w:rsid w:val="008D0CA3"/>
    <w:rsid w:val="008D0CD3"/>
    <w:rsid w:val="008D0DAE"/>
    <w:rsid w:val="008D42E3"/>
    <w:rsid w:val="008D4517"/>
    <w:rsid w:val="008D54EE"/>
    <w:rsid w:val="008D5CF3"/>
    <w:rsid w:val="008D5F35"/>
    <w:rsid w:val="008D6106"/>
    <w:rsid w:val="008D62A1"/>
    <w:rsid w:val="008D6361"/>
    <w:rsid w:val="008D669B"/>
    <w:rsid w:val="008D7B7F"/>
    <w:rsid w:val="008E01D7"/>
    <w:rsid w:val="008E0D93"/>
    <w:rsid w:val="008E11DC"/>
    <w:rsid w:val="008E2AA5"/>
    <w:rsid w:val="008E2BF0"/>
    <w:rsid w:val="008E300D"/>
    <w:rsid w:val="008E3726"/>
    <w:rsid w:val="008E3E8D"/>
    <w:rsid w:val="008E49A5"/>
    <w:rsid w:val="008E4DB9"/>
    <w:rsid w:val="008E4F20"/>
    <w:rsid w:val="008E51D8"/>
    <w:rsid w:val="008E5346"/>
    <w:rsid w:val="008E555C"/>
    <w:rsid w:val="008E5F73"/>
    <w:rsid w:val="008E7B6A"/>
    <w:rsid w:val="008E7C0B"/>
    <w:rsid w:val="008F0358"/>
    <w:rsid w:val="008F0911"/>
    <w:rsid w:val="008F0941"/>
    <w:rsid w:val="008F09F2"/>
    <w:rsid w:val="008F10F4"/>
    <w:rsid w:val="008F2128"/>
    <w:rsid w:val="008F236B"/>
    <w:rsid w:val="008F2451"/>
    <w:rsid w:val="008F25E1"/>
    <w:rsid w:val="008F2836"/>
    <w:rsid w:val="008F2CA5"/>
    <w:rsid w:val="008F2CBA"/>
    <w:rsid w:val="008F3A11"/>
    <w:rsid w:val="008F41B1"/>
    <w:rsid w:val="008F46E3"/>
    <w:rsid w:val="008F4700"/>
    <w:rsid w:val="008F4EC3"/>
    <w:rsid w:val="008F6114"/>
    <w:rsid w:val="008F696F"/>
    <w:rsid w:val="008F6CCD"/>
    <w:rsid w:val="008F749E"/>
    <w:rsid w:val="008F74B1"/>
    <w:rsid w:val="008F7A2F"/>
    <w:rsid w:val="008F7D1D"/>
    <w:rsid w:val="008F7F3E"/>
    <w:rsid w:val="00900970"/>
    <w:rsid w:val="00901436"/>
    <w:rsid w:val="00901619"/>
    <w:rsid w:val="009019C4"/>
    <w:rsid w:val="009028CB"/>
    <w:rsid w:val="00902BA7"/>
    <w:rsid w:val="009034B2"/>
    <w:rsid w:val="009036BB"/>
    <w:rsid w:val="00903E67"/>
    <w:rsid w:val="00904ED5"/>
    <w:rsid w:val="009051FF"/>
    <w:rsid w:val="00905A11"/>
    <w:rsid w:val="009060E1"/>
    <w:rsid w:val="00906622"/>
    <w:rsid w:val="009066D0"/>
    <w:rsid w:val="009070A2"/>
    <w:rsid w:val="0090782C"/>
    <w:rsid w:val="0091030B"/>
    <w:rsid w:val="00910484"/>
    <w:rsid w:val="00911532"/>
    <w:rsid w:val="00912B21"/>
    <w:rsid w:val="00912FA1"/>
    <w:rsid w:val="009130A8"/>
    <w:rsid w:val="00913F38"/>
    <w:rsid w:val="009148C1"/>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C83"/>
    <w:rsid w:val="00924924"/>
    <w:rsid w:val="00925290"/>
    <w:rsid w:val="00925520"/>
    <w:rsid w:val="009255C6"/>
    <w:rsid w:val="00925AD8"/>
    <w:rsid w:val="009260FB"/>
    <w:rsid w:val="0092613C"/>
    <w:rsid w:val="00927020"/>
    <w:rsid w:val="009271C4"/>
    <w:rsid w:val="009279B7"/>
    <w:rsid w:val="00927AF8"/>
    <w:rsid w:val="00930636"/>
    <w:rsid w:val="00930BFB"/>
    <w:rsid w:val="00930DD4"/>
    <w:rsid w:val="00931921"/>
    <w:rsid w:val="00931D89"/>
    <w:rsid w:val="00932C11"/>
    <w:rsid w:val="0093393E"/>
    <w:rsid w:val="009340BD"/>
    <w:rsid w:val="00935008"/>
    <w:rsid w:val="009359DC"/>
    <w:rsid w:val="00935CBC"/>
    <w:rsid w:val="00936106"/>
    <w:rsid w:val="00936398"/>
    <w:rsid w:val="009365AA"/>
    <w:rsid w:val="00937767"/>
    <w:rsid w:val="00937E47"/>
    <w:rsid w:val="00937E65"/>
    <w:rsid w:val="00937F64"/>
    <w:rsid w:val="0094059C"/>
    <w:rsid w:val="009413C5"/>
    <w:rsid w:val="0094225B"/>
    <w:rsid w:val="00942288"/>
    <w:rsid w:val="009428BE"/>
    <w:rsid w:val="00942C8E"/>
    <w:rsid w:val="0094325E"/>
    <w:rsid w:val="00944952"/>
    <w:rsid w:val="00944A6C"/>
    <w:rsid w:val="00944A7E"/>
    <w:rsid w:val="00944AB0"/>
    <w:rsid w:val="00944B7E"/>
    <w:rsid w:val="00944FCD"/>
    <w:rsid w:val="00945161"/>
    <w:rsid w:val="009455AF"/>
    <w:rsid w:val="00945C9B"/>
    <w:rsid w:val="0094627D"/>
    <w:rsid w:val="0094684D"/>
    <w:rsid w:val="009474C3"/>
    <w:rsid w:val="00947C98"/>
    <w:rsid w:val="00947E5B"/>
    <w:rsid w:val="0095018E"/>
    <w:rsid w:val="00950256"/>
    <w:rsid w:val="0095098F"/>
    <w:rsid w:val="00950E28"/>
    <w:rsid w:val="00951707"/>
    <w:rsid w:val="00951FDA"/>
    <w:rsid w:val="009526AE"/>
    <w:rsid w:val="00953F82"/>
    <w:rsid w:val="009548A5"/>
    <w:rsid w:val="00954918"/>
    <w:rsid w:val="00954F66"/>
    <w:rsid w:val="00955FA5"/>
    <w:rsid w:val="00956A74"/>
    <w:rsid w:val="00957AC5"/>
    <w:rsid w:val="00957D27"/>
    <w:rsid w:val="0096109E"/>
    <w:rsid w:val="00961B35"/>
    <w:rsid w:val="0096294F"/>
    <w:rsid w:val="009650ED"/>
    <w:rsid w:val="009654B8"/>
    <w:rsid w:val="00966709"/>
    <w:rsid w:val="00966BC8"/>
    <w:rsid w:val="00966ED7"/>
    <w:rsid w:val="00966F23"/>
    <w:rsid w:val="00966F41"/>
    <w:rsid w:val="009677A2"/>
    <w:rsid w:val="00967846"/>
    <w:rsid w:val="009718C8"/>
    <w:rsid w:val="00971E91"/>
    <w:rsid w:val="00971F2C"/>
    <w:rsid w:val="0097203A"/>
    <w:rsid w:val="0097212B"/>
    <w:rsid w:val="00972ECA"/>
    <w:rsid w:val="00972F5D"/>
    <w:rsid w:val="009731BA"/>
    <w:rsid w:val="0097328A"/>
    <w:rsid w:val="00973FC4"/>
    <w:rsid w:val="009741D0"/>
    <w:rsid w:val="00974418"/>
    <w:rsid w:val="00974566"/>
    <w:rsid w:val="009747E8"/>
    <w:rsid w:val="00975429"/>
    <w:rsid w:val="009754EE"/>
    <w:rsid w:val="009776BE"/>
    <w:rsid w:val="009779F2"/>
    <w:rsid w:val="00977F6F"/>
    <w:rsid w:val="009801CA"/>
    <w:rsid w:val="009813C7"/>
    <w:rsid w:val="009822D2"/>
    <w:rsid w:val="0098255D"/>
    <w:rsid w:val="009826A2"/>
    <w:rsid w:val="00982847"/>
    <w:rsid w:val="00983014"/>
    <w:rsid w:val="00984069"/>
    <w:rsid w:val="00984F2C"/>
    <w:rsid w:val="00985B52"/>
    <w:rsid w:val="00985ED6"/>
    <w:rsid w:val="00986466"/>
    <w:rsid w:val="0098649D"/>
    <w:rsid w:val="0098681C"/>
    <w:rsid w:val="00986DDD"/>
    <w:rsid w:val="00986E6C"/>
    <w:rsid w:val="009872C5"/>
    <w:rsid w:val="0098737C"/>
    <w:rsid w:val="00987438"/>
    <w:rsid w:val="0098748C"/>
    <w:rsid w:val="00987506"/>
    <w:rsid w:val="0098759B"/>
    <w:rsid w:val="00990B57"/>
    <w:rsid w:val="00990DE1"/>
    <w:rsid w:val="009911DB"/>
    <w:rsid w:val="00991B54"/>
    <w:rsid w:val="0099213B"/>
    <w:rsid w:val="00992511"/>
    <w:rsid w:val="00992709"/>
    <w:rsid w:val="00992923"/>
    <w:rsid w:val="00992A9B"/>
    <w:rsid w:val="00992B07"/>
    <w:rsid w:val="00992C1B"/>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0FDF"/>
    <w:rsid w:val="009A12D3"/>
    <w:rsid w:val="009A13B4"/>
    <w:rsid w:val="009A1881"/>
    <w:rsid w:val="009A1AFE"/>
    <w:rsid w:val="009A1C7F"/>
    <w:rsid w:val="009A28D6"/>
    <w:rsid w:val="009A2C5A"/>
    <w:rsid w:val="009A2DD6"/>
    <w:rsid w:val="009A379D"/>
    <w:rsid w:val="009A3B34"/>
    <w:rsid w:val="009A49BE"/>
    <w:rsid w:val="009A4AF4"/>
    <w:rsid w:val="009A4E18"/>
    <w:rsid w:val="009A591C"/>
    <w:rsid w:val="009A5979"/>
    <w:rsid w:val="009A6701"/>
    <w:rsid w:val="009A6C4C"/>
    <w:rsid w:val="009A7217"/>
    <w:rsid w:val="009A7525"/>
    <w:rsid w:val="009A7E4E"/>
    <w:rsid w:val="009B093F"/>
    <w:rsid w:val="009B0BA6"/>
    <w:rsid w:val="009B1B9B"/>
    <w:rsid w:val="009B1C26"/>
    <w:rsid w:val="009B1DCE"/>
    <w:rsid w:val="009B3BD9"/>
    <w:rsid w:val="009B42A8"/>
    <w:rsid w:val="009B4E3F"/>
    <w:rsid w:val="009B618D"/>
    <w:rsid w:val="009B6721"/>
    <w:rsid w:val="009B6B01"/>
    <w:rsid w:val="009B6FAF"/>
    <w:rsid w:val="009B715A"/>
    <w:rsid w:val="009B720B"/>
    <w:rsid w:val="009B7254"/>
    <w:rsid w:val="009B7520"/>
    <w:rsid w:val="009B754C"/>
    <w:rsid w:val="009C0682"/>
    <w:rsid w:val="009C0E33"/>
    <w:rsid w:val="009C1011"/>
    <w:rsid w:val="009C1E71"/>
    <w:rsid w:val="009C200D"/>
    <w:rsid w:val="009C211C"/>
    <w:rsid w:val="009C2666"/>
    <w:rsid w:val="009C2783"/>
    <w:rsid w:val="009C339B"/>
    <w:rsid w:val="009C398F"/>
    <w:rsid w:val="009C4143"/>
    <w:rsid w:val="009C41DB"/>
    <w:rsid w:val="009C4891"/>
    <w:rsid w:val="009C49E4"/>
    <w:rsid w:val="009C5DA8"/>
    <w:rsid w:val="009C6380"/>
    <w:rsid w:val="009C6795"/>
    <w:rsid w:val="009D01D8"/>
    <w:rsid w:val="009D0535"/>
    <w:rsid w:val="009D0F7E"/>
    <w:rsid w:val="009D1A8D"/>
    <w:rsid w:val="009D1C1C"/>
    <w:rsid w:val="009D1FBE"/>
    <w:rsid w:val="009D225C"/>
    <w:rsid w:val="009D292B"/>
    <w:rsid w:val="009D2B88"/>
    <w:rsid w:val="009D316C"/>
    <w:rsid w:val="009D3C26"/>
    <w:rsid w:val="009D3F7C"/>
    <w:rsid w:val="009D4641"/>
    <w:rsid w:val="009D4832"/>
    <w:rsid w:val="009D50AF"/>
    <w:rsid w:val="009D5998"/>
    <w:rsid w:val="009D5F08"/>
    <w:rsid w:val="009D60B8"/>
    <w:rsid w:val="009D7636"/>
    <w:rsid w:val="009D7B8D"/>
    <w:rsid w:val="009E0A02"/>
    <w:rsid w:val="009E0F39"/>
    <w:rsid w:val="009E0FA7"/>
    <w:rsid w:val="009E1086"/>
    <w:rsid w:val="009E1C7E"/>
    <w:rsid w:val="009E21A4"/>
    <w:rsid w:val="009E262A"/>
    <w:rsid w:val="009E26B1"/>
    <w:rsid w:val="009E35FB"/>
    <w:rsid w:val="009E4008"/>
    <w:rsid w:val="009E4071"/>
    <w:rsid w:val="009E414D"/>
    <w:rsid w:val="009E4B75"/>
    <w:rsid w:val="009E66E6"/>
    <w:rsid w:val="009F094D"/>
    <w:rsid w:val="009F0D90"/>
    <w:rsid w:val="009F0E0B"/>
    <w:rsid w:val="009F11C2"/>
    <w:rsid w:val="009F1539"/>
    <w:rsid w:val="009F1822"/>
    <w:rsid w:val="009F19A2"/>
    <w:rsid w:val="009F2EED"/>
    <w:rsid w:val="009F3C76"/>
    <w:rsid w:val="009F4131"/>
    <w:rsid w:val="009F4396"/>
    <w:rsid w:val="009F4AD0"/>
    <w:rsid w:val="009F4BB2"/>
    <w:rsid w:val="009F4CBE"/>
    <w:rsid w:val="009F50D9"/>
    <w:rsid w:val="009F5C3F"/>
    <w:rsid w:val="009F5FBC"/>
    <w:rsid w:val="009F6093"/>
    <w:rsid w:val="009F69B7"/>
    <w:rsid w:val="009F70A3"/>
    <w:rsid w:val="009F7349"/>
    <w:rsid w:val="009F73A6"/>
    <w:rsid w:val="009F7EA3"/>
    <w:rsid w:val="00A003D0"/>
    <w:rsid w:val="00A006F2"/>
    <w:rsid w:val="00A00A3E"/>
    <w:rsid w:val="00A01060"/>
    <w:rsid w:val="00A023BB"/>
    <w:rsid w:val="00A02C3C"/>
    <w:rsid w:val="00A02F7A"/>
    <w:rsid w:val="00A04131"/>
    <w:rsid w:val="00A04219"/>
    <w:rsid w:val="00A04451"/>
    <w:rsid w:val="00A04502"/>
    <w:rsid w:val="00A04CC6"/>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ABF"/>
    <w:rsid w:val="00A11CD3"/>
    <w:rsid w:val="00A11F05"/>
    <w:rsid w:val="00A12745"/>
    <w:rsid w:val="00A12934"/>
    <w:rsid w:val="00A12AB9"/>
    <w:rsid w:val="00A13809"/>
    <w:rsid w:val="00A1385E"/>
    <w:rsid w:val="00A13D54"/>
    <w:rsid w:val="00A142BF"/>
    <w:rsid w:val="00A143B8"/>
    <w:rsid w:val="00A147CD"/>
    <w:rsid w:val="00A14AB0"/>
    <w:rsid w:val="00A153B4"/>
    <w:rsid w:val="00A15B74"/>
    <w:rsid w:val="00A15E2C"/>
    <w:rsid w:val="00A16662"/>
    <w:rsid w:val="00A16AD2"/>
    <w:rsid w:val="00A17455"/>
    <w:rsid w:val="00A17A8C"/>
    <w:rsid w:val="00A2036F"/>
    <w:rsid w:val="00A210B7"/>
    <w:rsid w:val="00A21B10"/>
    <w:rsid w:val="00A222F3"/>
    <w:rsid w:val="00A22B68"/>
    <w:rsid w:val="00A22EBB"/>
    <w:rsid w:val="00A22F8F"/>
    <w:rsid w:val="00A2327F"/>
    <w:rsid w:val="00A24133"/>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56E"/>
    <w:rsid w:val="00A32E70"/>
    <w:rsid w:val="00A32F69"/>
    <w:rsid w:val="00A33FE9"/>
    <w:rsid w:val="00A34207"/>
    <w:rsid w:val="00A344C9"/>
    <w:rsid w:val="00A34B0B"/>
    <w:rsid w:val="00A34EE2"/>
    <w:rsid w:val="00A352A1"/>
    <w:rsid w:val="00A3544D"/>
    <w:rsid w:val="00A36084"/>
    <w:rsid w:val="00A3610C"/>
    <w:rsid w:val="00A368B2"/>
    <w:rsid w:val="00A372DB"/>
    <w:rsid w:val="00A41107"/>
    <w:rsid w:val="00A4298B"/>
    <w:rsid w:val="00A42DA7"/>
    <w:rsid w:val="00A4351C"/>
    <w:rsid w:val="00A437E8"/>
    <w:rsid w:val="00A43B48"/>
    <w:rsid w:val="00A44405"/>
    <w:rsid w:val="00A44DEE"/>
    <w:rsid w:val="00A44E06"/>
    <w:rsid w:val="00A45C1F"/>
    <w:rsid w:val="00A4640B"/>
    <w:rsid w:val="00A469FE"/>
    <w:rsid w:val="00A47267"/>
    <w:rsid w:val="00A47C30"/>
    <w:rsid w:val="00A51051"/>
    <w:rsid w:val="00A512D2"/>
    <w:rsid w:val="00A518AF"/>
    <w:rsid w:val="00A523DD"/>
    <w:rsid w:val="00A524C2"/>
    <w:rsid w:val="00A528AF"/>
    <w:rsid w:val="00A52AEA"/>
    <w:rsid w:val="00A52AEE"/>
    <w:rsid w:val="00A53432"/>
    <w:rsid w:val="00A540EF"/>
    <w:rsid w:val="00A54505"/>
    <w:rsid w:val="00A5463F"/>
    <w:rsid w:val="00A55CE3"/>
    <w:rsid w:val="00A573B8"/>
    <w:rsid w:val="00A57627"/>
    <w:rsid w:val="00A57869"/>
    <w:rsid w:val="00A57DAF"/>
    <w:rsid w:val="00A57FDD"/>
    <w:rsid w:val="00A603DA"/>
    <w:rsid w:val="00A60DCB"/>
    <w:rsid w:val="00A6142D"/>
    <w:rsid w:val="00A616AE"/>
    <w:rsid w:val="00A61843"/>
    <w:rsid w:val="00A61935"/>
    <w:rsid w:val="00A6200E"/>
    <w:rsid w:val="00A62426"/>
    <w:rsid w:val="00A62B2D"/>
    <w:rsid w:val="00A62B8A"/>
    <w:rsid w:val="00A631E4"/>
    <w:rsid w:val="00A6371F"/>
    <w:rsid w:val="00A63901"/>
    <w:rsid w:val="00A63CC9"/>
    <w:rsid w:val="00A643D7"/>
    <w:rsid w:val="00A643FC"/>
    <w:rsid w:val="00A64D83"/>
    <w:rsid w:val="00A64FEB"/>
    <w:rsid w:val="00A65935"/>
    <w:rsid w:val="00A65FE3"/>
    <w:rsid w:val="00A66EA6"/>
    <w:rsid w:val="00A66FF1"/>
    <w:rsid w:val="00A67035"/>
    <w:rsid w:val="00A705A1"/>
    <w:rsid w:val="00A707AA"/>
    <w:rsid w:val="00A709B3"/>
    <w:rsid w:val="00A70C3A"/>
    <w:rsid w:val="00A7110A"/>
    <w:rsid w:val="00A712B0"/>
    <w:rsid w:val="00A72144"/>
    <w:rsid w:val="00A72155"/>
    <w:rsid w:val="00A728CB"/>
    <w:rsid w:val="00A72B32"/>
    <w:rsid w:val="00A73AC4"/>
    <w:rsid w:val="00A7488E"/>
    <w:rsid w:val="00A753EB"/>
    <w:rsid w:val="00A759B9"/>
    <w:rsid w:val="00A75A77"/>
    <w:rsid w:val="00A76695"/>
    <w:rsid w:val="00A76A1F"/>
    <w:rsid w:val="00A76D6E"/>
    <w:rsid w:val="00A76F1F"/>
    <w:rsid w:val="00A80475"/>
    <w:rsid w:val="00A80533"/>
    <w:rsid w:val="00A81784"/>
    <w:rsid w:val="00A819C0"/>
    <w:rsid w:val="00A81CBC"/>
    <w:rsid w:val="00A822AD"/>
    <w:rsid w:val="00A827B7"/>
    <w:rsid w:val="00A82CE8"/>
    <w:rsid w:val="00A82D52"/>
    <w:rsid w:val="00A835EF"/>
    <w:rsid w:val="00A83A1F"/>
    <w:rsid w:val="00A83E99"/>
    <w:rsid w:val="00A8454F"/>
    <w:rsid w:val="00A845B8"/>
    <w:rsid w:val="00A84C67"/>
    <w:rsid w:val="00A84D7B"/>
    <w:rsid w:val="00A8509A"/>
    <w:rsid w:val="00A8548E"/>
    <w:rsid w:val="00A86579"/>
    <w:rsid w:val="00A8675B"/>
    <w:rsid w:val="00A87005"/>
    <w:rsid w:val="00A8720F"/>
    <w:rsid w:val="00A8762E"/>
    <w:rsid w:val="00A87E5D"/>
    <w:rsid w:val="00A87F5A"/>
    <w:rsid w:val="00A87F5B"/>
    <w:rsid w:val="00A90A69"/>
    <w:rsid w:val="00A91788"/>
    <w:rsid w:val="00A91F57"/>
    <w:rsid w:val="00A92701"/>
    <w:rsid w:val="00A9306A"/>
    <w:rsid w:val="00A94881"/>
    <w:rsid w:val="00A94F16"/>
    <w:rsid w:val="00A96553"/>
    <w:rsid w:val="00A969AD"/>
    <w:rsid w:val="00A9796A"/>
    <w:rsid w:val="00AA0E26"/>
    <w:rsid w:val="00AA182A"/>
    <w:rsid w:val="00AA2767"/>
    <w:rsid w:val="00AA29C2"/>
    <w:rsid w:val="00AA3406"/>
    <w:rsid w:val="00AA3A75"/>
    <w:rsid w:val="00AA3BE0"/>
    <w:rsid w:val="00AA42C3"/>
    <w:rsid w:val="00AA4595"/>
    <w:rsid w:val="00AA466E"/>
    <w:rsid w:val="00AA46C1"/>
    <w:rsid w:val="00AA4882"/>
    <w:rsid w:val="00AA5209"/>
    <w:rsid w:val="00AA5B4A"/>
    <w:rsid w:val="00AA5BFC"/>
    <w:rsid w:val="00AA6028"/>
    <w:rsid w:val="00AA63AF"/>
    <w:rsid w:val="00AA7072"/>
    <w:rsid w:val="00AA74D9"/>
    <w:rsid w:val="00AB01AA"/>
    <w:rsid w:val="00AB0418"/>
    <w:rsid w:val="00AB0E7E"/>
    <w:rsid w:val="00AB15CE"/>
    <w:rsid w:val="00AB1775"/>
    <w:rsid w:val="00AB2116"/>
    <w:rsid w:val="00AB27CD"/>
    <w:rsid w:val="00AB2902"/>
    <w:rsid w:val="00AB3A38"/>
    <w:rsid w:val="00AB3EB0"/>
    <w:rsid w:val="00AB4798"/>
    <w:rsid w:val="00AB47A5"/>
    <w:rsid w:val="00AB48B9"/>
    <w:rsid w:val="00AB4E21"/>
    <w:rsid w:val="00AB551B"/>
    <w:rsid w:val="00AB5642"/>
    <w:rsid w:val="00AB67CC"/>
    <w:rsid w:val="00AB6963"/>
    <w:rsid w:val="00AB74DA"/>
    <w:rsid w:val="00AC0039"/>
    <w:rsid w:val="00AC22DC"/>
    <w:rsid w:val="00AC2D4B"/>
    <w:rsid w:val="00AC3796"/>
    <w:rsid w:val="00AC3919"/>
    <w:rsid w:val="00AC3B02"/>
    <w:rsid w:val="00AC3B53"/>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C16"/>
    <w:rsid w:val="00AD2F4C"/>
    <w:rsid w:val="00AD3D60"/>
    <w:rsid w:val="00AD465D"/>
    <w:rsid w:val="00AD4D26"/>
    <w:rsid w:val="00AD5907"/>
    <w:rsid w:val="00AD5E97"/>
    <w:rsid w:val="00AD64CA"/>
    <w:rsid w:val="00AD711D"/>
    <w:rsid w:val="00AD77B3"/>
    <w:rsid w:val="00AE02A6"/>
    <w:rsid w:val="00AE09F3"/>
    <w:rsid w:val="00AE219F"/>
    <w:rsid w:val="00AE240F"/>
    <w:rsid w:val="00AE305F"/>
    <w:rsid w:val="00AE332B"/>
    <w:rsid w:val="00AE3622"/>
    <w:rsid w:val="00AE37C7"/>
    <w:rsid w:val="00AE3CDC"/>
    <w:rsid w:val="00AE4F71"/>
    <w:rsid w:val="00AE577A"/>
    <w:rsid w:val="00AE596A"/>
    <w:rsid w:val="00AE6138"/>
    <w:rsid w:val="00AE6470"/>
    <w:rsid w:val="00AE71A3"/>
    <w:rsid w:val="00AE7730"/>
    <w:rsid w:val="00AE7779"/>
    <w:rsid w:val="00AE7FC3"/>
    <w:rsid w:val="00AF0C87"/>
    <w:rsid w:val="00AF0D75"/>
    <w:rsid w:val="00AF19D2"/>
    <w:rsid w:val="00AF1FA3"/>
    <w:rsid w:val="00AF24D5"/>
    <w:rsid w:val="00AF267B"/>
    <w:rsid w:val="00AF28D9"/>
    <w:rsid w:val="00AF2DAC"/>
    <w:rsid w:val="00AF3261"/>
    <w:rsid w:val="00AF3D76"/>
    <w:rsid w:val="00AF42EA"/>
    <w:rsid w:val="00AF4B51"/>
    <w:rsid w:val="00AF5300"/>
    <w:rsid w:val="00AF575D"/>
    <w:rsid w:val="00AF5BEF"/>
    <w:rsid w:val="00AF6444"/>
    <w:rsid w:val="00AF723D"/>
    <w:rsid w:val="00B00074"/>
    <w:rsid w:val="00B006D1"/>
    <w:rsid w:val="00B0082A"/>
    <w:rsid w:val="00B0097E"/>
    <w:rsid w:val="00B01587"/>
    <w:rsid w:val="00B01EBD"/>
    <w:rsid w:val="00B021A0"/>
    <w:rsid w:val="00B036BC"/>
    <w:rsid w:val="00B03A0A"/>
    <w:rsid w:val="00B03AAE"/>
    <w:rsid w:val="00B04000"/>
    <w:rsid w:val="00B04051"/>
    <w:rsid w:val="00B043F7"/>
    <w:rsid w:val="00B04F81"/>
    <w:rsid w:val="00B05858"/>
    <w:rsid w:val="00B05A28"/>
    <w:rsid w:val="00B05DAD"/>
    <w:rsid w:val="00B0608E"/>
    <w:rsid w:val="00B060BA"/>
    <w:rsid w:val="00B067EC"/>
    <w:rsid w:val="00B0684D"/>
    <w:rsid w:val="00B074A8"/>
    <w:rsid w:val="00B101AD"/>
    <w:rsid w:val="00B10EC3"/>
    <w:rsid w:val="00B11559"/>
    <w:rsid w:val="00B115F7"/>
    <w:rsid w:val="00B123A2"/>
    <w:rsid w:val="00B12DE9"/>
    <w:rsid w:val="00B12FDA"/>
    <w:rsid w:val="00B1373B"/>
    <w:rsid w:val="00B147B7"/>
    <w:rsid w:val="00B14A44"/>
    <w:rsid w:val="00B14D5A"/>
    <w:rsid w:val="00B150BF"/>
    <w:rsid w:val="00B150D7"/>
    <w:rsid w:val="00B15848"/>
    <w:rsid w:val="00B159CA"/>
    <w:rsid w:val="00B173A4"/>
    <w:rsid w:val="00B179F5"/>
    <w:rsid w:val="00B17F00"/>
    <w:rsid w:val="00B2007F"/>
    <w:rsid w:val="00B201BA"/>
    <w:rsid w:val="00B211F8"/>
    <w:rsid w:val="00B235EF"/>
    <w:rsid w:val="00B23B7C"/>
    <w:rsid w:val="00B23C83"/>
    <w:rsid w:val="00B24E55"/>
    <w:rsid w:val="00B24F23"/>
    <w:rsid w:val="00B250B4"/>
    <w:rsid w:val="00B25438"/>
    <w:rsid w:val="00B26569"/>
    <w:rsid w:val="00B2670A"/>
    <w:rsid w:val="00B26946"/>
    <w:rsid w:val="00B26C67"/>
    <w:rsid w:val="00B271FA"/>
    <w:rsid w:val="00B2771C"/>
    <w:rsid w:val="00B27726"/>
    <w:rsid w:val="00B27954"/>
    <w:rsid w:val="00B27E21"/>
    <w:rsid w:val="00B301BD"/>
    <w:rsid w:val="00B30464"/>
    <w:rsid w:val="00B307AE"/>
    <w:rsid w:val="00B30C1F"/>
    <w:rsid w:val="00B31543"/>
    <w:rsid w:val="00B31CC2"/>
    <w:rsid w:val="00B32132"/>
    <w:rsid w:val="00B3231B"/>
    <w:rsid w:val="00B327DD"/>
    <w:rsid w:val="00B32CA6"/>
    <w:rsid w:val="00B32E2F"/>
    <w:rsid w:val="00B33E3B"/>
    <w:rsid w:val="00B34941"/>
    <w:rsid w:val="00B3494B"/>
    <w:rsid w:val="00B35447"/>
    <w:rsid w:val="00B3565C"/>
    <w:rsid w:val="00B35ADC"/>
    <w:rsid w:val="00B35ED6"/>
    <w:rsid w:val="00B36306"/>
    <w:rsid w:val="00B365E9"/>
    <w:rsid w:val="00B36877"/>
    <w:rsid w:val="00B4010D"/>
    <w:rsid w:val="00B404CA"/>
    <w:rsid w:val="00B40B59"/>
    <w:rsid w:val="00B41D53"/>
    <w:rsid w:val="00B4211E"/>
    <w:rsid w:val="00B42909"/>
    <w:rsid w:val="00B43B13"/>
    <w:rsid w:val="00B4416F"/>
    <w:rsid w:val="00B444ED"/>
    <w:rsid w:val="00B44C3B"/>
    <w:rsid w:val="00B44CB8"/>
    <w:rsid w:val="00B44D18"/>
    <w:rsid w:val="00B45808"/>
    <w:rsid w:val="00B45884"/>
    <w:rsid w:val="00B464F0"/>
    <w:rsid w:val="00B4673E"/>
    <w:rsid w:val="00B468A2"/>
    <w:rsid w:val="00B4745E"/>
    <w:rsid w:val="00B479D0"/>
    <w:rsid w:val="00B47B2F"/>
    <w:rsid w:val="00B47DBE"/>
    <w:rsid w:val="00B504C5"/>
    <w:rsid w:val="00B50A93"/>
    <w:rsid w:val="00B51600"/>
    <w:rsid w:val="00B51BED"/>
    <w:rsid w:val="00B51E0F"/>
    <w:rsid w:val="00B530DB"/>
    <w:rsid w:val="00B539EB"/>
    <w:rsid w:val="00B54021"/>
    <w:rsid w:val="00B544A6"/>
    <w:rsid w:val="00B56135"/>
    <w:rsid w:val="00B56784"/>
    <w:rsid w:val="00B5691B"/>
    <w:rsid w:val="00B56F7C"/>
    <w:rsid w:val="00B5744B"/>
    <w:rsid w:val="00B5747F"/>
    <w:rsid w:val="00B57661"/>
    <w:rsid w:val="00B60063"/>
    <w:rsid w:val="00B6065A"/>
    <w:rsid w:val="00B615FC"/>
    <w:rsid w:val="00B61C2A"/>
    <w:rsid w:val="00B62A1C"/>
    <w:rsid w:val="00B62C11"/>
    <w:rsid w:val="00B630A3"/>
    <w:rsid w:val="00B63205"/>
    <w:rsid w:val="00B638F8"/>
    <w:rsid w:val="00B647C3"/>
    <w:rsid w:val="00B649B5"/>
    <w:rsid w:val="00B64B0F"/>
    <w:rsid w:val="00B64DDB"/>
    <w:rsid w:val="00B64E2C"/>
    <w:rsid w:val="00B655AB"/>
    <w:rsid w:val="00B65F0F"/>
    <w:rsid w:val="00B665A5"/>
    <w:rsid w:val="00B669CC"/>
    <w:rsid w:val="00B66C98"/>
    <w:rsid w:val="00B66EDA"/>
    <w:rsid w:val="00B671F3"/>
    <w:rsid w:val="00B67AE7"/>
    <w:rsid w:val="00B707D5"/>
    <w:rsid w:val="00B70886"/>
    <w:rsid w:val="00B70AB9"/>
    <w:rsid w:val="00B70B86"/>
    <w:rsid w:val="00B71946"/>
    <w:rsid w:val="00B7239D"/>
    <w:rsid w:val="00B73020"/>
    <w:rsid w:val="00B7363F"/>
    <w:rsid w:val="00B74BC9"/>
    <w:rsid w:val="00B752B3"/>
    <w:rsid w:val="00B75A4C"/>
    <w:rsid w:val="00B75D73"/>
    <w:rsid w:val="00B75D99"/>
    <w:rsid w:val="00B76274"/>
    <w:rsid w:val="00B76CB9"/>
    <w:rsid w:val="00B771C3"/>
    <w:rsid w:val="00B77532"/>
    <w:rsid w:val="00B77BB8"/>
    <w:rsid w:val="00B77CC8"/>
    <w:rsid w:val="00B80451"/>
    <w:rsid w:val="00B80C11"/>
    <w:rsid w:val="00B83090"/>
    <w:rsid w:val="00B8384C"/>
    <w:rsid w:val="00B83BBA"/>
    <w:rsid w:val="00B83FF5"/>
    <w:rsid w:val="00B8442C"/>
    <w:rsid w:val="00B844BE"/>
    <w:rsid w:val="00B84B40"/>
    <w:rsid w:val="00B85A82"/>
    <w:rsid w:val="00B85F27"/>
    <w:rsid w:val="00B87351"/>
    <w:rsid w:val="00B91AFE"/>
    <w:rsid w:val="00B92CB1"/>
    <w:rsid w:val="00B92F68"/>
    <w:rsid w:val="00B9300A"/>
    <w:rsid w:val="00B932F0"/>
    <w:rsid w:val="00B93424"/>
    <w:rsid w:val="00B93AA5"/>
    <w:rsid w:val="00B95124"/>
    <w:rsid w:val="00B95229"/>
    <w:rsid w:val="00B9548B"/>
    <w:rsid w:val="00B95EA5"/>
    <w:rsid w:val="00B9601B"/>
    <w:rsid w:val="00B965E8"/>
    <w:rsid w:val="00B966C8"/>
    <w:rsid w:val="00BA0157"/>
    <w:rsid w:val="00BA0469"/>
    <w:rsid w:val="00BA0A43"/>
    <w:rsid w:val="00BA0D88"/>
    <w:rsid w:val="00BA226F"/>
    <w:rsid w:val="00BA2658"/>
    <w:rsid w:val="00BA2F0C"/>
    <w:rsid w:val="00BA2FBE"/>
    <w:rsid w:val="00BA32AA"/>
    <w:rsid w:val="00BA391F"/>
    <w:rsid w:val="00BA39C9"/>
    <w:rsid w:val="00BA3B42"/>
    <w:rsid w:val="00BA4147"/>
    <w:rsid w:val="00BA442B"/>
    <w:rsid w:val="00BA53A1"/>
    <w:rsid w:val="00BA5D57"/>
    <w:rsid w:val="00BA67F8"/>
    <w:rsid w:val="00BA69D9"/>
    <w:rsid w:val="00BA69FF"/>
    <w:rsid w:val="00BA6E75"/>
    <w:rsid w:val="00BA7C41"/>
    <w:rsid w:val="00BA7FBE"/>
    <w:rsid w:val="00BB00B1"/>
    <w:rsid w:val="00BB12B1"/>
    <w:rsid w:val="00BB2168"/>
    <w:rsid w:val="00BB2288"/>
    <w:rsid w:val="00BB2E53"/>
    <w:rsid w:val="00BB31B8"/>
    <w:rsid w:val="00BB35AA"/>
    <w:rsid w:val="00BB3F04"/>
    <w:rsid w:val="00BB4240"/>
    <w:rsid w:val="00BB42DF"/>
    <w:rsid w:val="00BB4AC2"/>
    <w:rsid w:val="00BB540B"/>
    <w:rsid w:val="00BB59B2"/>
    <w:rsid w:val="00BB5D52"/>
    <w:rsid w:val="00BB60D4"/>
    <w:rsid w:val="00BB620C"/>
    <w:rsid w:val="00BB7764"/>
    <w:rsid w:val="00BC0DC4"/>
    <w:rsid w:val="00BC0E12"/>
    <w:rsid w:val="00BC2089"/>
    <w:rsid w:val="00BC2483"/>
    <w:rsid w:val="00BC27AF"/>
    <w:rsid w:val="00BC2A8D"/>
    <w:rsid w:val="00BC3033"/>
    <w:rsid w:val="00BC3140"/>
    <w:rsid w:val="00BC36F9"/>
    <w:rsid w:val="00BC41AB"/>
    <w:rsid w:val="00BC4AD8"/>
    <w:rsid w:val="00BC4E4D"/>
    <w:rsid w:val="00BC5205"/>
    <w:rsid w:val="00BC5684"/>
    <w:rsid w:val="00BC5710"/>
    <w:rsid w:val="00BC64BF"/>
    <w:rsid w:val="00BC6560"/>
    <w:rsid w:val="00BC6D01"/>
    <w:rsid w:val="00BC7090"/>
    <w:rsid w:val="00BC7994"/>
    <w:rsid w:val="00BC7BDA"/>
    <w:rsid w:val="00BC7EF3"/>
    <w:rsid w:val="00BC7F57"/>
    <w:rsid w:val="00BD0595"/>
    <w:rsid w:val="00BD0A68"/>
    <w:rsid w:val="00BD10C9"/>
    <w:rsid w:val="00BD1B7A"/>
    <w:rsid w:val="00BD1E07"/>
    <w:rsid w:val="00BD26D9"/>
    <w:rsid w:val="00BD27CA"/>
    <w:rsid w:val="00BD38D8"/>
    <w:rsid w:val="00BD3B07"/>
    <w:rsid w:val="00BD3E27"/>
    <w:rsid w:val="00BD421E"/>
    <w:rsid w:val="00BD442A"/>
    <w:rsid w:val="00BD522C"/>
    <w:rsid w:val="00BD52DD"/>
    <w:rsid w:val="00BD5635"/>
    <w:rsid w:val="00BD5B2E"/>
    <w:rsid w:val="00BD5E38"/>
    <w:rsid w:val="00BD6116"/>
    <w:rsid w:val="00BD64D5"/>
    <w:rsid w:val="00BD698F"/>
    <w:rsid w:val="00BD6EC7"/>
    <w:rsid w:val="00BD71C3"/>
    <w:rsid w:val="00BD7340"/>
    <w:rsid w:val="00BD7899"/>
    <w:rsid w:val="00BD7A83"/>
    <w:rsid w:val="00BD7CE9"/>
    <w:rsid w:val="00BE0A8D"/>
    <w:rsid w:val="00BE0F0D"/>
    <w:rsid w:val="00BE23BC"/>
    <w:rsid w:val="00BE2C6C"/>
    <w:rsid w:val="00BE3079"/>
    <w:rsid w:val="00BE3735"/>
    <w:rsid w:val="00BE3B8D"/>
    <w:rsid w:val="00BE404A"/>
    <w:rsid w:val="00BE437C"/>
    <w:rsid w:val="00BE4599"/>
    <w:rsid w:val="00BE4CEF"/>
    <w:rsid w:val="00BE52BA"/>
    <w:rsid w:val="00BE5E6C"/>
    <w:rsid w:val="00BE5FC4"/>
    <w:rsid w:val="00BE6797"/>
    <w:rsid w:val="00BE6A5A"/>
    <w:rsid w:val="00BE6FC4"/>
    <w:rsid w:val="00BE722B"/>
    <w:rsid w:val="00BE756A"/>
    <w:rsid w:val="00BF0189"/>
    <w:rsid w:val="00BF05A5"/>
    <w:rsid w:val="00BF0A4C"/>
    <w:rsid w:val="00BF0BED"/>
    <w:rsid w:val="00BF113B"/>
    <w:rsid w:val="00BF1155"/>
    <w:rsid w:val="00BF12C8"/>
    <w:rsid w:val="00BF1F77"/>
    <w:rsid w:val="00BF25A3"/>
    <w:rsid w:val="00BF2728"/>
    <w:rsid w:val="00BF2B78"/>
    <w:rsid w:val="00BF3057"/>
    <w:rsid w:val="00BF31A9"/>
    <w:rsid w:val="00BF33A0"/>
    <w:rsid w:val="00BF3BC8"/>
    <w:rsid w:val="00BF3D52"/>
    <w:rsid w:val="00BF4415"/>
    <w:rsid w:val="00BF48DB"/>
    <w:rsid w:val="00BF569D"/>
    <w:rsid w:val="00BF5A40"/>
    <w:rsid w:val="00BF5C1B"/>
    <w:rsid w:val="00BF5FF6"/>
    <w:rsid w:val="00BF6935"/>
    <w:rsid w:val="00BF7797"/>
    <w:rsid w:val="00BF78B0"/>
    <w:rsid w:val="00BF7992"/>
    <w:rsid w:val="00BF7D20"/>
    <w:rsid w:val="00C00309"/>
    <w:rsid w:val="00C003A1"/>
    <w:rsid w:val="00C00CAF"/>
    <w:rsid w:val="00C0129F"/>
    <w:rsid w:val="00C01C11"/>
    <w:rsid w:val="00C01D52"/>
    <w:rsid w:val="00C0264E"/>
    <w:rsid w:val="00C02C2C"/>
    <w:rsid w:val="00C02F6E"/>
    <w:rsid w:val="00C03531"/>
    <w:rsid w:val="00C03A74"/>
    <w:rsid w:val="00C03CBE"/>
    <w:rsid w:val="00C03EB2"/>
    <w:rsid w:val="00C0433F"/>
    <w:rsid w:val="00C045AF"/>
    <w:rsid w:val="00C0475B"/>
    <w:rsid w:val="00C04A06"/>
    <w:rsid w:val="00C0533E"/>
    <w:rsid w:val="00C05538"/>
    <w:rsid w:val="00C0586D"/>
    <w:rsid w:val="00C058BC"/>
    <w:rsid w:val="00C059A8"/>
    <w:rsid w:val="00C06010"/>
    <w:rsid w:val="00C06285"/>
    <w:rsid w:val="00C06294"/>
    <w:rsid w:val="00C0629F"/>
    <w:rsid w:val="00C068C3"/>
    <w:rsid w:val="00C073DC"/>
    <w:rsid w:val="00C075B9"/>
    <w:rsid w:val="00C07890"/>
    <w:rsid w:val="00C07956"/>
    <w:rsid w:val="00C07B32"/>
    <w:rsid w:val="00C10607"/>
    <w:rsid w:val="00C107CF"/>
    <w:rsid w:val="00C10B1D"/>
    <w:rsid w:val="00C10FB0"/>
    <w:rsid w:val="00C112BB"/>
    <w:rsid w:val="00C11BD4"/>
    <w:rsid w:val="00C11CBD"/>
    <w:rsid w:val="00C1248F"/>
    <w:rsid w:val="00C129B5"/>
    <w:rsid w:val="00C13D34"/>
    <w:rsid w:val="00C172E2"/>
    <w:rsid w:val="00C17943"/>
    <w:rsid w:val="00C17B4E"/>
    <w:rsid w:val="00C17D08"/>
    <w:rsid w:val="00C204BA"/>
    <w:rsid w:val="00C20519"/>
    <w:rsid w:val="00C2087C"/>
    <w:rsid w:val="00C20909"/>
    <w:rsid w:val="00C21352"/>
    <w:rsid w:val="00C21B53"/>
    <w:rsid w:val="00C22184"/>
    <w:rsid w:val="00C223A0"/>
    <w:rsid w:val="00C223B9"/>
    <w:rsid w:val="00C22782"/>
    <w:rsid w:val="00C22B6F"/>
    <w:rsid w:val="00C22F87"/>
    <w:rsid w:val="00C243D1"/>
    <w:rsid w:val="00C24445"/>
    <w:rsid w:val="00C24D69"/>
    <w:rsid w:val="00C24E21"/>
    <w:rsid w:val="00C25303"/>
    <w:rsid w:val="00C25775"/>
    <w:rsid w:val="00C261F6"/>
    <w:rsid w:val="00C266B2"/>
    <w:rsid w:val="00C2763D"/>
    <w:rsid w:val="00C27B9A"/>
    <w:rsid w:val="00C27C12"/>
    <w:rsid w:val="00C30047"/>
    <w:rsid w:val="00C302BC"/>
    <w:rsid w:val="00C30E73"/>
    <w:rsid w:val="00C30FB1"/>
    <w:rsid w:val="00C31233"/>
    <w:rsid w:val="00C31E33"/>
    <w:rsid w:val="00C31F28"/>
    <w:rsid w:val="00C3211C"/>
    <w:rsid w:val="00C32748"/>
    <w:rsid w:val="00C32BEF"/>
    <w:rsid w:val="00C33960"/>
    <w:rsid w:val="00C34671"/>
    <w:rsid w:val="00C34CE9"/>
    <w:rsid w:val="00C35228"/>
    <w:rsid w:val="00C35273"/>
    <w:rsid w:val="00C355F2"/>
    <w:rsid w:val="00C35A75"/>
    <w:rsid w:val="00C35A9B"/>
    <w:rsid w:val="00C35E32"/>
    <w:rsid w:val="00C371CC"/>
    <w:rsid w:val="00C37B03"/>
    <w:rsid w:val="00C37DDC"/>
    <w:rsid w:val="00C37EFF"/>
    <w:rsid w:val="00C40739"/>
    <w:rsid w:val="00C40C9F"/>
    <w:rsid w:val="00C40CBF"/>
    <w:rsid w:val="00C410CE"/>
    <w:rsid w:val="00C4206F"/>
    <w:rsid w:val="00C4244B"/>
    <w:rsid w:val="00C4251A"/>
    <w:rsid w:val="00C42BEE"/>
    <w:rsid w:val="00C42D32"/>
    <w:rsid w:val="00C42D5F"/>
    <w:rsid w:val="00C435C6"/>
    <w:rsid w:val="00C437F3"/>
    <w:rsid w:val="00C44616"/>
    <w:rsid w:val="00C446A4"/>
    <w:rsid w:val="00C45348"/>
    <w:rsid w:val="00C45F6C"/>
    <w:rsid w:val="00C4606A"/>
    <w:rsid w:val="00C461CC"/>
    <w:rsid w:val="00C466AA"/>
    <w:rsid w:val="00C470D6"/>
    <w:rsid w:val="00C474A1"/>
    <w:rsid w:val="00C50B31"/>
    <w:rsid w:val="00C50BDF"/>
    <w:rsid w:val="00C5104F"/>
    <w:rsid w:val="00C51280"/>
    <w:rsid w:val="00C518E1"/>
    <w:rsid w:val="00C51D44"/>
    <w:rsid w:val="00C52508"/>
    <w:rsid w:val="00C53258"/>
    <w:rsid w:val="00C534B2"/>
    <w:rsid w:val="00C535DD"/>
    <w:rsid w:val="00C53722"/>
    <w:rsid w:val="00C549BD"/>
    <w:rsid w:val="00C54D88"/>
    <w:rsid w:val="00C56357"/>
    <w:rsid w:val="00C565AA"/>
    <w:rsid w:val="00C5660F"/>
    <w:rsid w:val="00C56DCB"/>
    <w:rsid w:val="00C60087"/>
    <w:rsid w:val="00C600A0"/>
    <w:rsid w:val="00C601C6"/>
    <w:rsid w:val="00C607A0"/>
    <w:rsid w:val="00C60894"/>
    <w:rsid w:val="00C60917"/>
    <w:rsid w:val="00C61E03"/>
    <w:rsid w:val="00C6220E"/>
    <w:rsid w:val="00C6246C"/>
    <w:rsid w:val="00C626F2"/>
    <w:rsid w:val="00C62718"/>
    <w:rsid w:val="00C6274A"/>
    <w:rsid w:val="00C62AEE"/>
    <w:rsid w:val="00C62FE0"/>
    <w:rsid w:val="00C638F4"/>
    <w:rsid w:val="00C639B5"/>
    <w:rsid w:val="00C639E2"/>
    <w:rsid w:val="00C64164"/>
    <w:rsid w:val="00C64693"/>
    <w:rsid w:val="00C6484D"/>
    <w:rsid w:val="00C6497A"/>
    <w:rsid w:val="00C64B9C"/>
    <w:rsid w:val="00C6512D"/>
    <w:rsid w:val="00C653EF"/>
    <w:rsid w:val="00C6546E"/>
    <w:rsid w:val="00C65D82"/>
    <w:rsid w:val="00C669EC"/>
    <w:rsid w:val="00C66D5B"/>
    <w:rsid w:val="00C66FAA"/>
    <w:rsid w:val="00C6715D"/>
    <w:rsid w:val="00C702E3"/>
    <w:rsid w:val="00C706B8"/>
    <w:rsid w:val="00C708B7"/>
    <w:rsid w:val="00C70D6A"/>
    <w:rsid w:val="00C7153F"/>
    <w:rsid w:val="00C715FD"/>
    <w:rsid w:val="00C71A78"/>
    <w:rsid w:val="00C72BE8"/>
    <w:rsid w:val="00C73133"/>
    <w:rsid w:val="00C73C6E"/>
    <w:rsid w:val="00C73E11"/>
    <w:rsid w:val="00C73E3D"/>
    <w:rsid w:val="00C744CC"/>
    <w:rsid w:val="00C7504D"/>
    <w:rsid w:val="00C7574F"/>
    <w:rsid w:val="00C75E83"/>
    <w:rsid w:val="00C75F58"/>
    <w:rsid w:val="00C764A1"/>
    <w:rsid w:val="00C76781"/>
    <w:rsid w:val="00C768CC"/>
    <w:rsid w:val="00C77672"/>
    <w:rsid w:val="00C77A4D"/>
    <w:rsid w:val="00C77BAF"/>
    <w:rsid w:val="00C80D22"/>
    <w:rsid w:val="00C80DA1"/>
    <w:rsid w:val="00C813A3"/>
    <w:rsid w:val="00C81491"/>
    <w:rsid w:val="00C81CE7"/>
    <w:rsid w:val="00C82DBC"/>
    <w:rsid w:val="00C835E0"/>
    <w:rsid w:val="00C8379C"/>
    <w:rsid w:val="00C83C16"/>
    <w:rsid w:val="00C84AF8"/>
    <w:rsid w:val="00C84E8D"/>
    <w:rsid w:val="00C85097"/>
    <w:rsid w:val="00C856C6"/>
    <w:rsid w:val="00C86610"/>
    <w:rsid w:val="00C8683D"/>
    <w:rsid w:val="00C86CC0"/>
    <w:rsid w:val="00C874AA"/>
    <w:rsid w:val="00C8793D"/>
    <w:rsid w:val="00C87BED"/>
    <w:rsid w:val="00C87F38"/>
    <w:rsid w:val="00C9074D"/>
    <w:rsid w:val="00C914F1"/>
    <w:rsid w:val="00C92AE2"/>
    <w:rsid w:val="00C92F89"/>
    <w:rsid w:val="00C92FE0"/>
    <w:rsid w:val="00C93572"/>
    <w:rsid w:val="00C93F90"/>
    <w:rsid w:val="00C940AC"/>
    <w:rsid w:val="00C959DA"/>
    <w:rsid w:val="00C96FD5"/>
    <w:rsid w:val="00C977C7"/>
    <w:rsid w:val="00CA0FC5"/>
    <w:rsid w:val="00CA1092"/>
    <w:rsid w:val="00CA1421"/>
    <w:rsid w:val="00CA1A99"/>
    <w:rsid w:val="00CA1C3A"/>
    <w:rsid w:val="00CA26DA"/>
    <w:rsid w:val="00CA2C9D"/>
    <w:rsid w:val="00CA319E"/>
    <w:rsid w:val="00CA350E"/>
    <w:rsid w:val="00CA3970"/>
    <w:rsid w:val="00CA39B7"/>
    <w:rsid w:val="00CA3DFF"/>
    <w:rsid w:val="00CA45B1"/>
    <w:rsid w:val="00CA4E77"/>
    <w:rsid w:val="00CA5445"/>
    <w:rsid w:val="00CA5E64"/>
    <w:rsid w:val="00CA6AEE"/>
    <w:rsid w:val="00CA6BDE"/>
    <w:rsid w:val="00CA7428"/>
    <w:rsid w:val="00CB06AE"/>
    <w:rsid w:val="00CB09B6"/>
    <w:rsid w:val="00CB0C24"/>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F32"/>
    <w:rsid w:val="00CB40EF"/>
    <w:rsid w:val="00CB4864"/>
    <w:rsid w:val="00CB533F"/>
    <w:rsid w:val="00CB5462"/>
    <w:rsid w:val="00CB6328"/>
    <w:rsid w:val="00CB667E"/>
    <w:rsid w:val="00CB67E4"/>
    <w:rsid w:val="00CB70B7"/>
    <w:rsid w:val="00CB70BC"/>
    <w:rsid w:val="00CB7A0F"/>
    <w:rsid w:val="00CB7AAD"/>
    <w:rsid w:val="00CB7C8C"/>
    <w:rsid w:val="00CB7D95"/>
    <w:rsid w:val="00CC0AF6"/>
    <w:rsid w:val="00CC0D65"/>
    <w:rsid w:val="00CC11A0"/>
    <w:rsid w:val="00CC154A"/>
    <w:rsid w:val="00CC1CFC"/>
    <w:rsid w:val="00CC1D4B"/>
    <w:rsid w:val="00CC31A6"/>
    <w:rsid w:val="00CC35DC"/>
    <w:rsid w:val="00CC38B2"/>
    <w:rsid w:val="00CC3DE4"/>
    <w:rsid w:val="00CC3FA7"/>
    <w:rsid w:val="00CC4488"/>
    <w:rsid w:val="00CC4B23"/>
    <w:rsid w:val="00CC4CEC"/>
    <w:rsid w:val="00CC5ACF"/>
    <w:rsid w:val="00CC61C9"/>
    <w:rsid w:val="00CC6281"/>
    <w:rsid w:val="00CC6B2E"/>
    <w:rsid w:val="00CC6BB5"/>
    <w:rsid w:val="00CC6E52"/>
    <w:rsid w:val="00CC7CF1"/>
    <w:rsid w:val="00CD03AA"/>
    <w:rsid w:val="00CD09AF"/>
    <w:rsid w:val="00CD1CA3"/>
    <w:rsid w:val="00CD25B7"/>
    <w:rsid w:val="00CD2B5F"/>
    <w:rsid w:val="00CD2EB9"/>
    <w:rsid w:val="00CD4213"/>
    <w:rsid w:val="00CD427F"/>
    <w:rsid w:val="00CD4DCC"/>
    <w:rsid w:val="00CD5328"/>
    <w:rsid w:val="00CD56F1"/>
    <w:rsid w:val="00CD5E03"/>
    <w:rsid w:val="00CD5F3F"/>
    <w:rsid w:val="00CD60BA"/>
    <w:rsid w:val="00CD6228"/>
    <w:rsid w:val="00CD709C"/>
    <w:rsid w:val="00CD7117"/>
    <w:rsid w:val="00CD73C8"/>
    <w:rsid w:val="00CD77F5"/>
    <w:rsid w:val="00CD78C4"/>
    <w:rsid w:val="00CE0248"/>
    <w:rsid w:val="00CE05FD"/>
    <w:rsid w:val="00CE1113"/>
    <w:rsid w:val="00CE1B5B"/>
    <w:rsid w:val="00CE2291"/>
    <w:rsid w:val="00CE2778"/>
    <w:rsid w:val="00CE2C5B"/>
    <w:rsid w:val="00CE3000"/>
    <w:rsid w:val="00CE353B"/>
    <w:rsid w:val="00CE424B"/>
    <w:rsid w:val="00CE47A2"/>
    <w:rsid w:val="00CE51C1"/>
    <w:rsid w:val="00CE54E2"/>
    <w:rsid w:val="00CE682C"/>
    <w:rsid w:val="00CE6CE0"/>
    <w:rsid w:val="00CE78A1"/>
    <w:rsid w:val="00CE7E31"/>
    <w:rsid w:val="00CE7F1C"/>
    <w:rsid w:val="00CF023C"/>
    <w:rsid w:val="00CF09BA"/>
    <w:rsid w:val="00CF113F"/>
    <w:rsid w:val="00CF1273"/>
    <w:rsid w:val="00CF2099"/>
    <w:rsid w:val="00CF23AC"/>
    <w:rsid w:val="00CF2641"/>
    <w:rsid w:val="00CF30C9"/>
    <w:rsid w:val="00CF3665"/>
    <w:rsid w:val="00CF41D7"/>
    <w:rsid w:val="00CF42A7"/>
    <w:rsid w:val="00CF45F0"/>
    <w:rsid w:val="00CF47F0"/>
    <w:rsid w:val="00CF5764"/>
    <w:rsid w:val="00CF5C57"/>
    <w:rsid w:val="00CF6019"/>
    <w:rsid w:val="00CF6549"/>
    <w:rsid w:val="00CF66DD"/>
    <w:rsid w:val="00CF75E1"/>
    <w:rsid w:val="00D002D6"/>
    <w:rsid w:val="00D00739"/>
    <w:rsid w:val="00D00F9F"/>
    <w:rsid w:val="00D0140D"/>
    <w:rsid w:val="00D01D00"/>
    <w:rsid w:val="00D021F4"/>
    <w:rsid w:val="00D03F24"/>
    <w:rsid w:val="00D0493E"/>
    <w:rsid w:val="00D05B46"/>
    <w:rsid w:val="00D05DCE"/>
    <w:rsid w:val="00D0626D"/>
    <w:rsid w:val="00D06A06"/>
    <w:rsid w:val="00D06BE3"/>
    <w:rsid w:val="00D07602"/>
    <w:rsid w:val="00D07795"/>
    <w:rsid w:val="00D07A0E"/>
    <w:rsid w:val="00D07A13"/>
    <w:rsid w:val="00D07A3A"/>
    <w:rsid w:val="00D07A8D"/>
    <w:rsid w:val="00D07E98"/>
    <w:rsid w:val="00D10AAC"/>
    <w:rsid w:val="00D11999"/>
    <w:rsid w:val="00D1212A"/>
    <w:rsid w:val="00D12246"/>
    <w:rsid w:val="00D12A8A"/>
    <w:rsid w:val="00D133DD"/>
    <w:rsid w:val="00D13699"/>
    <w:rsid w:val="00D13783"/>
    <w:rsid w:val="00D13B88"/>
    <w:rsid w:val="00D1562C"/>
    <w:rsid w:val="00D15689"/>
    <w:rsid w:val="00D16B7B"/>
    <w:rsid w:val="00D16D3F"/>
    <w:rsid w:val="00D1782C"/>
    <w:rsid w:val="00D212DA"/>
    <w:rsid w:val="00D21339"/>
    <w:rsid w:val="00D21F28"/>
    <w:rsid w:val="00D21F61"/>
    <w:rsid w:val="00D23496"/>
    <w:rsid w:val="00D23760"/>
    <w:rsid w:val="00D23E59"/>
    <w:rsid w:val="00D2457D"/>
    <w:rsid w:val="00D245B5"/>
    <w:rsid w:val="00D250AE"/>
    <w:rsid w:val="00D265DD"/>
    <w:rsid w:val="00D26885"/>
    <w:rsid w:val="00D26BAE"/>
    <w:rsid w:val="00D27699"/>
    <w:rsid w:val="00D27FAC"/>
    <w:rsid w:val="00D27FCF"/>
    <w:rsid w:val="00D30170"/>
    <w:rsid w:val="00D30573"/>
    <w:rsid w:val="00D30645"/>
    <w:rsid w:val="00D308F3"/>
    <w:rsid w:val="00D30AAD"/>
    <w:rsid w:val="00D30F7F"/>
    <w:rsid w:val="00D311C5"/>
    <w:rsid w:val="00D320C5"/>
    <w:rsid w:val="00D32557"/>
    <w:rsid w:val="00D327E6"/>
    <w:rsid w:val="00D32D2F"/>
    <w:rsid w:val="00D33012"/>
    <w:rsid w:val="00D337C1"/>
    <w:rsid w:val="00D33CE9"/>
    <w:rsid w:val="00D35282"/>
    <w:rsid w:val="00D35349"/>
    <w:rsid w:val="00D3544A"/>
    <w:rsid w:val="00D3573B"/>
    <w:rsid w:val="00D363DC"/>
    <w:rsid w:val="00D36672"/>
    <w:rsid w:val="00D36805"/>
    <w:rsid w:val="00D36A1B"/>
    <w:rsid w:val="00D36E10"/>
    <w:rsid w:val="00D36EA2"/>
    <w:rsid w:val="00D37153"/>
    <w:rsid w:val="00D3723F"/>
    <w:rsid w:val="00D37698"/>
    <w:rsid w:val="00D37EFA"/>
    <w:rsid w:val="00D40271"/>
    <w:rsid w:val="00D404D6"/>
    <w:rsid w:val="00D41364"/>
    <w:rsid w:val="00D421D9"/>
    <w:rsid w:val="00D4304D"/>
    <w:rsid w:val="00D432D4"/>
    <w:rsid w:val="00D43F9A"/>
    <w:rsid w:val="00D4409A"/>
    <w:rsid w:val="00D44AC6"/>
    <w:rsid w:val="00D44B58"/>
    <w:rsid w:val="00D44BFC"/>
    <w:rsid w:val="00D44F1D"/>
    <w:rsid w:val="00D453EF"/>
    <w:rsid w:val="00D45749"/>
    <w:rsid w:val="00D461B6"/>
    <w:rsid w:val="00D47A8A"/>
    <w:rsid w:val="00D500B0"/>
    <w:rsid w:val="00D50137"/>
    <w:rsid w:val="00D503A6"/>
    <w:rsid w:val="00D509C5"/>
    <w:rsid w:val="00D509E2"/>
    <w:rsid w:val="00D50CBE"/>
    <w:rsid w:val="00D516AA"/>
    <w:rsid w:val="00D518D5"/>
    <w:rsid w:val="00D51BC0"/>
    <w:rsid w:val="00D52815"/>
    <w:rsid w:val="00D52945"/>
    <w:rsid w:val="00D529AE"/>
    <w:rsid w:val="00D52AA2"/>
    <w:rsid w:val="00D52CCB"/>
    <w:rsid w:val="00D52E82"/>
    <w:rsid w:val="00D52E8C"/>
    <w:rsid w:val="00D542EF"/>
    <w:rsid w:val="00D548E2"/>
    <w:rsid w:val="00D54A4F"/>
    <w:rsid w:val="00D54A5F"/>
    <w:rsid w:val="00D553EB"/>
    <w:rsid w:val="00D553F6"/>
    <w:rsid w:val="00D56204"/>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A82"/>
    <w:rsid w:val="00D63BC2"/>
    <w:rsid w:val="00D6403C"/>
    <w:rsid w:val="00D648A8"/>
    <w:rsid w:val="00D6514C"/>
    <w:rsid w:val="00D651DA"/>
    <w:rsid w:val="00D655EE"/>
    <w:rsid w:val="00D65C9E"/>
    <w:rsid w:val="00D663C8"/>
    <w:rsid w:val="00D665CD"/>
    <w:rsid w:val="00D673EC"/>
    <w:rsid w:val="00D67FCF"/>
    <w:rsid w:val="00D70B3A"/>
    <w:rsid w:val="00D70DFA"/>
    <w:rsid w:val="00D71451"/>
    <w:rsid w:val="00D71715"/>
    <w:rsid w:val="00D72303"/>
    <w:rsid w:val="00D729B8"/>
    <w:rsid w:val="00D729E9"/>
    <w:rsid w:val="00D72D7C"/>
    <w:rsid w:val="00D732C9"/>
    <w:rsid w:val="00D7363B"/>
    <w:rsid w:val="00D73B4D"/>
    <w:rsid w:val="00D74159"/>
    <w:rsid w:val="00D74261"/>
    <w:rsid w:val="00D748B7"/>
    <w:rsid w:val="00D75845"/>
    <w:rsid w:val="00D760B4"/>
    <w:rsid w:val="00D76772"/>
    <w:rsid w:val="00D7699C"/>
    <w:rsid w:val="00D77495"/>
    <w:rsid w:val="00D775AF"/>
    <w:rsid w:val="00D77BC6"/>
    <w:rsid w:val="00D77C67"/>
    <w:rsid w:val="00D77E1D"/>
    <w:rsid w:val="00D80529"/>
    <w:rsid w:val="00D80BA3"/>
    <w:rsid w:val="00D81F16"/>
    <w:rsid w:val="00D8201A"/>
    <w:rsid w:val="00D828B2"/>
    <w:rsid w:val="00D82932"/>
    <w:rsid w:val="00D82B2C"/>
    <w:rsid w:val="00D83552"/>
    <w:rsid w:val="00D83742"/>
    <w:rsid w:val="00D839D7"/>
    <w:rsid w:val="00D850E8"/>
    <w:rsid w:val="00D87975"/>
    <w:rsid w:val="00D87AE8"/>
    <w:rsid w:val="00D9053F"/>
    <w:rsid w:val="00D90C5A"/>
    <w:rsid w:val="00D9132A"/>
    <w:rsid w:val="00D91CDE"/>
    <w:rsid w:val="00D91FD7"/>
    <w:rsid w:val="00D9220E"/>
    <w:rsid w:val="00D92C67"/>
    <w:rsid w:val="00D92E38"/>
    <w:rsid w:val="00D93CDF"/>
    <w:rsid w:val="00D93F0C"/>
    <w:rsid w:val="00D945FC"/>
    <w:rsid w:val="00D949CB"/>
    <w:rsid w:val="00D9570B"/>
    <w:rsid w:val="00D95E10"/>
    <w:rsid w:val="00D96047"/>
    <w:rsid w:val="00D96214"/>
    <w:rsid w:val="00D96DE1"/>
    <w:rsid w:val="00D973CC"/>
    <w:rsid w:val="00D9781C"/>
    <w:rsid w:val="00D979FB"/>
    <w:rsid w:val="00D97A7B"/>
    <w:rsid w:val="00D97F9F"/>
    <w:rsid w:val="00DA02F0"/>
    <w:rsid w:val="00DA0562"/>
    <w:rsid w:val="00DA05AA"/>
    <w:rsid w:val="00DA183F"/>
    <w:rsid w:val="00DA22A6"/>
    <w:rsid w:val="00DA3B17"/>
    <w:rsid w:val="00DA4397"/>
    <w:rsid w:val="00DA4845"/>
    <w:rsid w:val="00DA4CBC"/>
    <w:rsid w:val="00DA4D40"/>
    <w:rsid w:val="00DA518F"/>
    <w:rsid w:val="00DA5663"/>
    <w:rsid w:val="00DA5E20"/>
    <w:rsid w:val="00DA61E7"/>
    <w:rsid w:val="00DA65EF"/>
    <w:rsid w:val="00DA682E"/>
    <w:rsid w:val="00DA68D3"/>
    <w:rsid w:val="00DA6C25"/>
    <w:rsid w:val="00DA6C90"/>
    <w:rsid w:val="00DB041E"/>
    <w:rsid w:val="00DB18C3"/>
    <w:rsid w:val="00DB23FA"/>
    <w:rsid w:val="00DB2CDD"/>
    <w:rsid w:val="00DB38CB"/>
    <w:rsid w:val="00DB42DB"/>
    <w:rsid w:val="00DB46E9"/>
    <w:rsid w:val="00DB5332"/>
    <w:rsid w:val="00DB5420"/>
    <w:rsid w:val="00DB583C"/>
    <w:rsid w:val="00DB69E3"/>
    <w:rsid w:val="00DB6F2A"/>
    <w:rsid w:val="00DB75B8"/>
    <w:rsid w:val="00DB7B28"/>
    <w:rsid w:val="00DC0254"/>
    <w:rsid w:val="00DC0591"/>
    <w:rsid w:val="00DC1A53"/>
    <w:rsid w:val="00DC1BA7"/>
    <w:rsid w:val="00DC20B7"/>
    <w:rsid w:val="00DC2718"/>
    <w:rsid w:val="00DC2738"/>
    <w:rsid w:val="00DC2789"/>
    <w:rsid w:val="00DC2F7D"/>
    <w:rsid w:val="00DC331D"/>
    <w:rsid w:val="00DC3859"/>
    <w:rsid w:val="00DC3EF3"/>
    <w:rsid w:val="00DC4272"/>
    <w:rsid w:val="00DC489D"/>
    <w:rsid w:val="00DC48E9"/>
    <w:rsid w:val="00DC53BD"/>
    <w:rsid w:val="00DC54B0"/>
    <w:rsid w:val="00DC54E2"/>
    <w:rsid w:val="00DC5737"/>
    <w:rsid w:val="00DC607C"/>
    <w:rsid w:val="00DC7381"/>
    <w:rsid w:val="00DC7404"/>
    <w:rsid w:val="00DD0735"/>
    <w:rsid w:val="00DD16B9"/>
    <w:rsid w:val="00DD16C1"/>
    <w:rsid w:val="00DD1C1C"/>
    <w:rsid w:val="00DD205F"/>
    <w:rsid w:val="00DD6233"/>
    <w:rsid w:val="00DD66EB"/>
    <w:rsid w:val="00DD7A5F"/>
    <w:rsid w:val="00DE023F"/>
    <w:rsid w:val="00DE074C"/>
    <w:rsid w:val="00DE0843"/>
    <w:rsid w:val="00DE08CE"/>
    <w:rsid w:val="00DE1471"/>
    <w:rsid w:val="00DE1D19"/>
    <w:rsid w:val="00DE1E16"/>
    <w:rsid w:val="00DE1F45"/>
    <w:rsid w:val="00DE20CC"/>
    <w:rsid w:val="00DE2422"/>
    <w:rsid w:val="00DE2A72"/>
    <w:rsid w:val="00DE348C"/>
    <w:rsid w:val="00DE387E"/>
    <w:rsid w:val="00DE3FA4"/>
    <w:rsid w:val="00DE4098"/>
    <w:rsid w:val="00DE4802"/>
    <w:rsid w:val="00DE48EA"/>
    <w:rsid w:val="00DE4A40"/>
    <w:rsid w:val="00DE5073"/>
    <w:rsid w:val="00DE5608"/>
    <w:rsid w:val="00DE5713"/>
    <w:rsid w:val="00DE7613"/>
    <w:rsid w:val="00DE7716"/>
    <w:rsid w:val="00DF04C2"/>
    <w:rsid w:val="00DF0E33"/>
    <w:rsid w:val="00DF181B"/>
    <w:rsid w:val="00DF19D5"/>
    <w:rsid w:val="00DF1BFC"/>
    <w:rsid w:val="00DF1D33"/>
    <w:rsid w:val="00DF1D64"/>
    <w:rsid w:val="00DF254C"/>
    <w:rsid w:val="00DF2E84"/>
    <w:rsid w:val="00DF34BD"/>
    <w:rsid w:val="00DF3A3D"/>
    <w:rsid w:val="00DF55F8"/>
    <w:rsid w:val="00DF566D"/>
    <w:rsid w:val="00DF5945"/>
    <w:rsid w:val="00DF5B13"/>
    <w:rsid w:val="00DF5D31"/>
    <w:rsid w:val="00DF6436"/>
    <w:rsid w:val="00DF68BB"/>
    <w:rsid w:val="00DF6D14"/>
    <w:rsid w:val="00DF7104"/>
    <w:rsid w:val="00DF75E0"/>
    <w:rsid w:val="00DF7868"/>
    <w:rsid w:val="00DF7FCC"/>
    <w:rsid w:val="00E00044"/>
    <w:rsid w:val="00E0027E"/>
    <w:rsid w:val="00E007B2"/>
    <w:rsid w:val="00E0095D"/>
    <w:rsid w:val="00E01861"/>
    <w:rsid w:val="00E026D4"/>
    <w:rsid w:val="00E02D69"/>
    <w:rsid w:val="00E031FA"/>
    <w:rsid w:val="00E032F2"/>
    <w:rsid w:val="00E03C39"/>
    <w:rsid w:val="00E040F0"/>
    <w:rsid w:val="00E04171"/>
    <w:rsid w:val="00E046A6"/>
    <w:rsid w:val="00E067EA"/>
    <w:rsid w:val="00E06B7B"/>
    <w:rsid w:val="00E06E43"/>
    <w:rsid w:val="00E07CB6"/>
    <w:rsid w:val="00E1042A"/>
    <w:rsid w:val="00E10B5B"/>
    <w:rsid w:val="00E10BBE"/>
    <w:rsid w:val="00E113FD"/>
    <w:rsid w:val="00E11660"/>
    <w:rsid w:val="00E1191A"/>
    <w:rsid w:val="00E11D14"/>
    <w:rsid w:val="00E11EA6"/>
    <w:rsid w:val="00E120A5"/>
    <w:rsid w:val="00E13032"/>
    <w:rsid w:val="00E13BC8"/>
    <w:rsid w:val="00E13C3B"/>
    <w:rsid w:val="00E13D3D"/>
    <w:rsid w:val="00E13DAF"/>
    <w:rsid w:val="00E1461A"/>
    <w:rsid w:val="00E14B6B"/>
    <w:rsid w:val="00E14C05"/>
    <w:rsid w:val="00E14F5F"/>
    <w:rsid w:val="00E150BD"/>
    <w:rsid w:val="00E15292"/>
    <w:rsid w:val="00E15565"/>
    <w:rsid w:val="00E1558D"/>
    <w:rsid w:val="00E15766"/>
    <w:rsid w:val="00E15858"/>
    <w:rsid w:val="00E15863"/>
    <w:rsid w:val="00E15C67"/>
    <w:rsid w:val="00E17491"/>
    <w:rsid w:val="00E210A9"/>
    <w:rsid w:val="00E213F7"/>
    <w:rsid w:val="00E21D96"/>
    <w:rsid w:val="00E2241E"/>
    <w:rsid w:val="00E235D1"/>
    <w:rsid w:val="00E23BA2"/>
    <w:rsid w:val="00E24160"/>
    <w:rsid w:val="00E24AC7"/>
    <w:rsid w:val="00E24E22"/>
    <w:rsid w:val="00E2578E"/>
    <w:rsid w:val="00E25B01"/>
    <w:rsid w:val="00E26C1B"/>
    <w:rsid w:val="00E26DEB"/>
    <w:rsid w:val="00E27459"/>
    <w:rsid w:val="00E308EC"/>
    <w:rsid w:val="00E31412"/>
    <w:rsid w:val="00E3178E"/>
    <w:rsid w:val="00E31AB3"/>
    <w:rsid w:val="00E31C9E"/>
    <w:rsid w:val="00E32752"/>
    <w:rsid w:val="00E332BA"/>
    <w:rsid w:val="00E335EF"/>
    <w:rsid w:val="00E339FE"/>
    <w:rsid w:val="00E33E32"/>
    <w:rsid w:val="00E3416C"/>
    <w:rsid w:val="00E34545"/>
    <w:rsid w:val="00E34F72"/>
    <w:rsid w:val="00E354C5"/>
    <w:rsid w:val="00E3565B"/>
    <w:rsid w:val="00E359CD"/>
    <w:rsid w:val="00E35A0E"/>
    <w:rsid w:val="00E366CA"/>
    <w:rsid w:val="00E367AB"/>
    <w:rsid w:val="00E368B9"/>
    <w:rsid w:val="00E370A8"/>
    <w:rsid w:val="00E4080D"/>
    <w:rsid w:val="00E40D73"/>
    <w:rsid w:val="00E41525"/>
    <w:rsid w:val="00E41577"/>
    <w:rsid w:val="00E41B61"/>
    <w:rsid w:val="00E41CDC"/>
    <w:rsid w:val="00E41E6D"/>
    <w:rsid w:val="00E42699"/>
    <w:rsid w:val="00E4291C"/>
    <w:rsid w:val="00E436F2"/>
    <w:rsid w:val="00E437A4"/>
    <w:rsid w:val="00E43D45"/>
    <w:rsid w:val="00E43F3E"/>
    <w:rsid w:val="00E44320"/>
    <w:rsid w:val="00E44DEF"/>
    <w:rsid w:val="00E44DF2"/>
    <w:rsid w:val="00E450C2"/>
    <w:rsid w:val="00E454C4"/>
    <w:rsid w:val="00E45654"/>
    <w:rsid w:val="00E4574C"/>
    <w:rsid w:val="00E458D0"/>
    <w:rsid w:val="00E45939"/>
    <w:rsid w:val="00E45E85"/>
    <w:rsid w:val="00E463DB"/>
    <w:rsid w:val="00E464F0"/>
    <w:rsid w:val="00E46AA1"/>
    <w:rsid w:val="00E506BC"/>
    <w:rsid w:val="00E5092E"/>
    <w:rsid w:val="00E5164F"/>
    <w:rsid w:val="00E51BE0"/>
    <w:rsid w:val="00E51FAF"/>
    <w:rsid w:val="00E5258E"/>
    <w:rsid w:val="00E53103"/>
    <w:rsid w:val="00E538FF"/>
    <w:rsid w:val="00E53B2D"/>
    <w:rsid w:val="00E53D57"/>
    <w:rsid w:val="00E54425"/>
    <w:rsid w:val="00E54B61"/>
    <w:rsid w:val="00E54F73"/>
    <w:rsid w:val="00E55499"/>
    <w:rsid w:val="00E55D33"/>
    <w:rsid w:val="00E5641B"/>
    <w:rsid w:val="00E56A21"/>
    <w:rsid w:val="00E56B4C"/>
    <w:rsid w:val="00E56BA8"/>
    <w:rsid w:val="00E56DC3"/>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5156"/>
    <w:rsid w:val="00E6559E"/>
    <w:rsid w:val="00E66602"/>
    <w:rsid w:val="00E66DC6"/>
    <w:rsid w:val="00E6790C"/>
    <w:rsid w:val="00E67EEC"/>
    <w:rsid w:val="00E67FF4"/>
    <w:rsid w:val="00E700EE"/>
    <w:rsid w:val="00E702C3"/>
    <w:rsid w:val="00E705D9"/>
    <w:rsid w:val="00E7063E"/>
    <w:rsid w:val="00E72A5E"/>
    <w:rsid w:val="00E72CDC"/>
    <w:rsid w:val="00E73760"/>
    <w:rsid w:val="00E73B09"/>
    <w:rsid w:val="00E74C64"/>
    <w:rsid w:val="00E75C3B"/>
    <w:rsid w:val="00E76DE0"/>
    <w:rsid w:val="00E77478"/>
    <w:rsid w:val="00E774D4"/>
    <w:rsid w:val="00E77532"/>
    <w:rsid w:val="00E77556"/>
    <w:rsid w:val="00E775FF"/>
    <w:rsid w:val="00E776A0"/>
    <w:rsid w:val="00E77AB3"/>
    <w:rsid w:val="00E77B84"/>
    <w:rsid w:val="00E80021"/>
    <w:rsid w:val="00E803F7"/>
    <w:rsid w:val="00E81E35"/>
    <w:rsid w:val="00E8207C"/>
    <w:rsid w:val="00E82780"/>
    <w:rsid w:val="00E8328C"/>
    <w:rsid w:val="00E833B9"/>
    <w:rsid w:val="00E83E7A"/>
    <w:rsid w:val="00E84EDE"/>
    <w:rsid w:val="00E8574A"/>
    <w:rsid w:val="00E85B1C"/>
    <w:rsid w:val="00E85D41"/>
    <w:rsid w:val="00E86435"/>
    <w:rsid w:val="00E869D2"/>
    <w:rsid w:val="00E86CE9"/>
    <w:rsid w:val="00E901EF"/>
    <w:rsid w:val="00E90279"/>
    <w:rsid w:val="00E91B53"/>
    <w:rsid w:val="00E92839"/>
    <w:rsid w:val="00E941BA"/>
    <w:rsid w:val="00E941DA"/>
    <w:rsid w:val="00E94415"/>
    <w:rsid w:val="00E945E3"/>
    <w:rsid w:val="00E94F30"/>
    <w:rsid w:val="00E94FF9"/>
    <w:rsid w:val="00E952FD"/>
    <w:rsid w:val="00E95744"/>
    <w:rsid w:val="00E95FB3"/>
    <w:rsid w:val="00E96447"/>
    <w:rsid w:val="00E96801"/>
    <w:rsid w:val="00E9740B"/>
    <w:rsid w:val="00E979EC"/>
    <w:rsid w:val="00EA03E1"/>
    <w:rsid w:val="00EA0DC0"/>
    <w:rsid w:val="00EA1D6F"/>
    <w:rsid w:val="00EA2967"/>
    <w:rsid w:val="00EA3AB1"/>
    <w:rsid w:val="00EA3AE3"/>
    <w:rsid w:val="00EA3C46"/>
    <w:rsid w:val="00EA4279"/>
    <w:rsid w:val="00EA4E7F"/>
    <w:rsid w:val="00EA572B"/>
    <w:rsid w:val="00EA58E6"/>
    <w:rsid w:val="00EA6667"/>
    <w:rsid w:val="00EA7874"/>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4868"/>
    <w:rsid w:val="00EB4A9F"/>
    <w:rsid w:val="00EB4CA1"/>
    <w:rsid w:val="00EB5ACB"/>
    <w:rsid w:val="00EB5B04"/>
    <w:rsid w:val="00EB5BE6"/>
    <w:rsid w:val="00EB6D6F"/>
    <w:rsid w:val="00EB6EBB"/>
    <w:rsid w:val="00EB73B0"/>
    <w:rsid w:val="00EB75B1"/>
    <w:rsid w:val="00EB77F8"/>
    <w:rsid w:val="00EB7E59"/>
    <w:rsid w:val="00EC05F9"/>
    <w:rsid w:val="00EC1A7B"/>
    <w:rsid w:val="00EC1C6D"/>
    <w:rsid w:val="00EC1F50"/>
    <w:rsid w:val="00EC2851"/>
    <w:rsid w:val="00EC371B"/>
    <w:rsid w:val="00EC412E"/>
    <w:rsid w:val="00EC47DD"/>
    <w:rsid w:val="00EC4A41"/>
    <w:rsid w:val="00EC50AF"/>
    <w:rsid w:val="00EC60BA"/>
    <w:rsid w:val="00EC73F9"/>
    <w:rsid w:val="00ED002A"/>
    <w:rsid w:val="00ED0091"/>
    <w:rsid w:val="00ED0614"/>
    <w:rsid w:val="00ED077A"/>
    <w:rsid w:val="00ED0F06"/>
    <w:rsid w:val="00ED0F5F"/>
    <w:rsid w:val="00ED1135"/>
    <w:rsid w:val="00ED173E"/>
    <w:rsid w:val="00ED2A28"/>
    <w:rsid w:val="00ED2D48"/>
    <w:rsid w:val="00ED3539"/>
    <w:rsid w:val="00ED361D"/>
    <w:rsid w:val="00ED58CE"/>
    <w:rsid w:val="00ED5B71"/>
    <w:rsid w:val="00ED63F7"/>
    <w:rsid w:val="00ED6CF1"/>
    <w:rsid w:val="00ED767F"/>
    <w:rsid w:val="00EE0302"/>
    <w:rsid w:val="00EE084F"/>
    <w:rsid w:val="00EE0AB7"/>
    <w:rsid w:val="00EE1134"/>
    <w:rsid w:val="00EE2028"/>
    <w:rsid w:val="00EE21C0"/>
    <w:rsid w:val="00EE24A7"/>
    <w:rsid w:val="00EE36C8"/>
    <w:rsid w:val="00EE3793"/>
    <w:rsid w:val="00EE38A0"/>
    <w:rsid w:val="00EE452C"/>
    <w:rsid w:val="00EE45DB"/>
    <w:rsid w:val="00EE506E"/>
    <w:rsid w:val="00EE5D03"/>
    <w:rsid w:val="00EE6044"/>
    <w:rsid w:val="00EE6120"/>
    <w:rsid w:val="00EE68DC"/>
    <w:rsid w:val="00EE77C6"/>
    <w:rsid w:val="00EE7890"/>
    <w:rsid w:val="00EE7ADC"/>
    <w:rsid w:val="00EE7D10"/>
    <w:rsid w:val="00EE7DB4"/>
    <w:rsid w:val="00EF083C"/>
    <w:rsid w:val="00EF083E"/>
    <w:rsid w:val="00EF0A81"/>
    <w:rsid w:val="00EF0E15"/>
    <w:rsid w:val="00EF12AF"/>
    <w:rsid w:val="00EF20C9"/>
    <w:rsid w:val="00EF2CB8"/>
    <w:rsid w:val="00EF2CD2"/>
    <w:rsid w:val="00EF36B4"/>
    <w:rsid w:val="00EF37DB"/>
    <w:rsid w:val="00EF3962"/>
    <w:rsid w:val="00EF45D3"/>
    <w:rsid w:val="00EF47C3"/>
    <w:rsid w:val="00EF4BA5"/>
    <w:rsid w:val="00EF515B"/>
    <w:rsid w:val="00EF53F3"/>
    <w:rsid w:val="00EF584C"/>
    <w:rsid w:val="00EF5BE6"/>
    <w:rsid w:val="00EF5DFA"/>
    <w:rsid w:val="00EF605A"/>
    <w:rsid w:val="00EF6092"/>
    <w:rsid w:val="00EF6145"/>
    <w:rsid w:val="00EF6B72"/>
    <w:rsid w:val="00EF7299"/>
    <w:rsid w:val="00F01355"/>
    <w:rsid w:val="00F017E6"/>
    <w:rsid w:val="00F01BE5"/>
    <w:rsid w:val="00F01D75"/>
    <w:rsid w:val="00F032BF"/>
    <w:rsid w:val="00F03B42"/>
    <w:rsid w:val="00F041C4"/>
    <w:rsid w:val="00F04E59"/>
    <w:rsid w:val="00F05A7A"/>
    <w:rsid w:val="00F06677"/>
    <w:rsid w:val="00F07A42"/>
    <w:rsid w:val="00F10136"/>
    <w:rsid w:val="00F105BA"/>
    <w:rsid w:val="00F10CA4"/>
    <w:rsid w:val="00F11824"/>
    <w:rsid w:val="00F11B79"/>
    <w:rsid w:val="00F125F9"/>
    <w:rsid w:val="00F1314D"/>
    <w:rsid w:val="00F13DC1"/>
    <w:rsid w:val="00F143AF"/>
    <w:rsid w:val="00F143CB"/>
    <w:rsid w:val="00F1477A"/>
    <w:rsid w:val="00F1482A"/>
    <w:rsid w:val="00F14AE6"/>
    <w:rsid w:val="00F14CB7"/>
    <w:rsid w:val="00F1557B"/>
    <w:rsid w:val="00F15971"/>
    <w:rsid w:val="00F161F0"/>
    <w:rsid w:val="00F169BB"/>
    <w:rsid w:val="00F16EB9"/>
    <w:rsid w:val="00F1713F"/>
    <w:rsid w:val="00F17257"/>
    <w:rsid w:val="00F17AE1"/>
    <w:rsid w:val="00F17B12"/>
    <w:rsid w:val="00F17DD5"/>
    <w:rsid w:val="00F201EE"/>
    <w:rsid w:val="00F20782"/>
    <w:rsid w:val="00F208A1"/>
    <w:rsid w:val="00F20B3E"/>
    <w:rsid w:val="00F21874"/>
    <w:rsid w:val="00F21CF6"/>
    <w:rsid w:val="00F226F2"/>
    <w:rsid w:val="00F22AD9"/>
    <w:rsid w:val="00F23D3E"/>
    <w:rsid w:val="00F23D52"/>
    <w:rsid w:val="00F23FC2"/>
    <w:rsid w:val="00F23FC8"/>
    <w:rsid w:val="00F24637"/>
    <w:rsid w:val="00F2478E"/>
    <w:rsid w:val="00F24977"/>
    <w:rsid w:val="00F24AA3"/>
    <w:rsid w:val="00F250B7"/>
    <w:rsid w:val="00F252E7"/>
    <w:rsid w:val="00F2568B"/>
    <w:rsid w:val="00F25BEF"/>
    <w:rsid w:val="00F25F2C"/>
    <w:rsid w:val="00F2653E"/>
    <w:rsid w:val="00F273B3"/>
    <w:rsid w:val="00F2771E"/>
    <w:rsid w:val="00F2786A"/>
    <w:rsid w:val="00F302F3"/>
    <w:rsid w:val="00F30DC7"/>
    <w:rsid w:val="00F31434"/>
    <w:rsid w:val="00F31A73"/>
    <w:rsid w:val="00F321C0"/>
    <w:rsid w:val="00F32231"/>
    <w:rsid w:val="00F32361"/>
    <w:rsid w:val="00F34BD3"/>
    <w:rsid w:val="00F3505D"/>
    <w:rsid w:val="00F35115"/>
    <w:rsid w:val="00F3564D"/>
    <w:rsid w:val="00F35656"/>
    <w:rsid w:val="00F35B43"/>
    <w:rsid w:val="00F35B7C"/>
    <w:rsid w:val="00F35C64"/>
    <w:rsid w:val="00F35F30"/>
    <w:rsid w:val="00F3603E"/>
    <w:rsid w:val="00F37D71"/>
    <w:rsid w:val="00F40192"/>
    <w:rsid w:val="00F4041E"/>
    <w:rsid w:val="00F408E7"/>
    <w:rsid w:val="00F41279"/>
    <w:rsid w:val="00F4134D"/>
    <w:rsid w:val="00F41F57"/>
    <w:rsid w:val="00F436FF"/>
    <w:rsid w:val="00F43920"/>
    <w:rsid w:val="00F43C9B"/>
    <w:rsid w:val="00F44682"/>
    <w:rsid w:val="00F449DF"/>
    <w:rsid w:val="00F46856"/>
    <w:rsid w:val="00F46D93"/>
    <w:rsid w:val="00F479DC"/>
    <w:rsid w:val="00F47AF8"/>
    <w:rsid w:val="00F47B86"/>
    <w:rsid w:val="00F506FE"/>
    <w:rsid w:val="00F509B1"/>
    <w:rsid w:val="00F50A2E"/>
    <w:rsid w:val="00F51153"/>
    <w:rsid w:val="00F514D5"/>
    <w:rsid w:val="00F517FE"/>
    <w:rsid w:val="00F51E2D"/>
    <w:rsid w:val="00F51F6A"/>
    <w:rsid w:val="00F52804"/>
    <w:rsid w:val="00F52FDB"/>
    <w:rsid w:val="00F54BEE"/>
    <w:rsid w:val="00F5567C"/>
    <w:rsid w:val="00F5588C"/>
    <w:rsid w:val="00F564E4"/>
    <w:rsid w:val="00F56C47"/>
    <w:rsid w:val="00F56E08"/>
    <w:rsid w:val="00F60747"/>
    <w:rsid w:val="00F60B79"/>
    <w:rsid w:val="00F60F69"/>
    <w:rsid w:val="00F6137D"/>
    <w:rsid w:val="00F6208C"/>
    <w:rsid w:val="00F62A67"/>
    <w:rsid w:val="00F630E4"/>
    <w:rsid w:val="00F632B5"/>
    <w:rsid w:val="00F632E8"/>
    <w:rsid w:val="00F63A28"/>
    <w:rsid w:val="00F64D31"/>
    <w:rsid w:val="00F64DD3"/>
    <w:rsid w:val="00F64E47"/>
    <w:rsid w:val="00F656FE"/>
    <w:rsid w:val="00F65778"/>
    <w:rsid w:val="00F667E9"/>
    <w:rsid w:val="00F66ED3"/>
    <w:rsid w:val="00F671B4"/>
    <w:rsid w:val="00F672DF"/>
    <w:rsid w:val="00F71627"/>
    <w:rsid w:val="00F71827"/>
    <w:rsid w:val="00F72335"/>
    <w:rsid w:val="00F723D1"/>
    <w:rsid w:val="00F7283A"/>
    <w:rsid w:val="00F728A8"/>
    <w:rsid w:val="00F73D24"/>
    <w:rsid w:val="00F73ED2"/>
    <w:rsid w:val="00F73FE0"/>
    <w:rsid w:val="00F74D0C"/>
    <w:rsid w:val="00F75694"/>
    <w:rsid w:val="00F75821"/>
    <w:rsid w:val="00F7599A"/>
    <w:rsid w:val="00F759C5"/>
    <w:rsid w:val="00F75C94"/>
    <w:rsid w:val="00F75F71"/>
    <w:rsid w:val="00F765BF"/>
    <w:rsid w:val="00F7677C"/>
    <w:rsid w:val="00F76822"/>
    <w:rsid w:val="00F7696D"/>
    <w:rsid w:val="00F77663"/>
    <w:rsid w:val="00F80376"/>
    <w:rsid w:val="00F8090D"/>
    <w:rsid w:val="00F80AC1"/>
    <w:rsid w:val="00F80ED0"/>
    <w:rsid w:val="00F813CF"/>
    <w:rsid w:val="00F819C8"/>
    <w:rsid w:val="00F81B32"/>
    <w:rsid w:val="00F81CDC"/>
    <w:rsid w:val="00F81DA9"/>
    <w:rsid w:val="00F8268F"/>
    <w:rsid w:val="00F8269E"/>
    <w:rsid w:val="00F82808"/>
    <w:rsid w:val="00F8299B"/>
    <w:rsid w:val="00F82D21"/>
    <w:rsid w:val="00F831A8"/>
    <w:rsid w:val="00F83632"/>
    <w:rsid w:val="00F83C13"/>
    <w:rsid w:val="00F83C57"/>
    <w:rsid w:val="00F83CBD"/>
    <w:rsid w:val="00F84037"/>
    <w:rsid w:val="00F84074"/>
    <w:rsid w:val="00F844CC"/>
    <w:rsid w:val="00F847D1"/>
    <w:rsid w:val="00F84A71"/>
    <w:rsid w:val="00F850DD"/>
    <w:rsid w:val="00F8513A"/>
    <w:rsid w:val="00F8536F"/>
    <w:rsid w:val="00F860A9"/>
    <w:rsid w:val="00F86283"/>
    <w:rsid w:val="00F86A58"/>
    <w:rsid w:val="00F87FBD"/>
    <w:rsid w:val="00F90BFA"/>
    <w:rsid w:val="00F90E98"/>
    <w:rsid w:val="00F90FE3"/>
    <w:rsid w:val="00F912B5"/>
    <w:rsid w:val="00F914CC"/>
    <w:rsid w:val="00F91538"/>
    <w:rsid w:val="00F922B6"/>
    <w:rsid w:val="00F9238E"/>
    <w:rsid w:val="00F92FB4"/>
    <w:rsid w:val="00F9333A"/>
    <w:rsid w:val="00F93D89"/>
    <w:rsid w:val="00F94442"/>
    <w:rsid w:val="00F94736"/>
    <w:rsid w:val="00F94A55"/>
    <w:rsid w:val="00F94F0F"/>
    <w:rsid w:val="00F9531E"/>
    <w:rsid w:val="00F953D9"/>
    <w:rsid w:val="00F9628F"/>
    <w:rsid w:val="00F96B0E"/>
    <w:rsid w:val="00F96B63"/>
    <w:rsid w:val="00F96C93"/>
    <w:rsid w:val="00F97889"/>
    <w:rsid w:val="00F97BC5"/>
    <w:rsid w:val="00FA0047"/>
    <w:rsid w:val="00FA053E"/>
    <w:rsid w:val="00FA06B6"/>
    <w:rsid w:val="00FA08F9"/>
    <w:rsid w:val="00FA0935"/>
    <w:rsid w:val="00FA0F1C"/>
    <w:rsid w:val="00FA131F"/>
    <w:rsid w:val="00FA190D"/>
    <w:rsid w:val="00FA1968"/>
    <w:rsid w:val="00FA1E2A"/>
    <w:rsid w:val="00FA208C"/>
    <w:rsid w:val="00FA2883"/>
    <w:rsid w:val="00FA2CC3"/>
    <w:rsid w:val="00FA2FCE"/>
    <w:rsid w:val="00FA41ED"/>
    <w:rsid w:val="00FA42BC"/>
    <w:rsid w:val="00FA44CB"/>
    <w:rsid w:val="00FA56E0"/>
    <w:rsid w:val="00FA5905"/>
    <w:rsid w:val="00FA726C"/>
    <w:rsid w:val="00FA795C"/>
    <w:rsid w:val="00FB049B"/>
    <w:rsid w:val="00FB08D5"/>
    <w:rsid w:val="00FB1369"/>
    <w:rsid w:val="00FB184B"/>
    <w:rsid w:val="00FB196D"/>
    <w:rsid w:val="00FB1A0E"/>
    <w:rsid w:val="00FB289C"/>
    <w:rsid w:val="00FB2C3F"/>
    <w:rsid w:val="00FB3033"/>
    <w:rsid w:val="00FB3C26"/>
    <w:rsid w:val="00FB40AF"/>
    <w:rsid w:val="00FB47D4"/>
    <w:rsid w:val="00FB4B7C"/>
    <w:rsid w:val="00FB4CED"/>
    <w:rsid w:val="00FB522B"/>
    <w:rsid w:val="00FB534C"/>
    <w:rsid w:val="00FB5361"/>
    <w:rsid w:val="00FB5529"/>
    <w:rsid w:val="00FB5AC8"/>
    <w:rsid w:val="00FB6A3E"/>
    <w:rsid w:val="00FB72A9"/>
    <w:rsid w:val="00FB7442"/>
    <w:rsid w:val="00FB779C"/>
    <w:rsid w:val="00FC047C"/>
    <w:rsid w:val="00FC060A"/>
    <w:rsid w:val="00FC11CF"/>
    <w:rsid w:val="00FC1F30"/>
    <w:rsid w:val="00FC2A91"/>
    <w:rsid w:val="00FC2D29"/>
    <w:rsid w:val="00FC3021"/>
    <w:rsid w:val="00FC3152"/>
    <w:rsid w:val="00FC333E"/>
    <w:rsid w:val="00FC3F22"/>
    <w:rsid w:val="00FC4434"/>
    <w:rsid w:val="00FC47CF"/>
    <w:rsid w:val="00FC4A83"/>
    <w:rsid w:val="00FC4ADD"/>
    <w:rsid w:val="00FC51F8"/>
    <w:rsid w:val="00FC69C4"/>
    <w:rsid w:val="00FC6E58"/>
    <w:rsid w:val="00FC6F63"/>
    <w:rsid w:val="00FC77DF"/>
    <w:rsid w:val="00FC7C7E"/>
    <w:rsid w:val="00FD0662"/>
    <w:rsid w:val="00FD0D80"/>
    <w:rsid w:val="00FD11CF"/>
    <w:rsid w:val="00FD23B2"/>
    <w:rsid w:val="00FD2422"/>
    <w:rsid w:val="00FD281F"/>
    <w:rsid w:val="00FD28AC"/>
    <w:rsid w:val="00FD2EA7"/>
    <w:rsid w:val="00FD3191"/>
    <w:rsid w:val="00FD37ED"/>
    <w:rsid w:val="00FD3ACD"/>
    <w:rsid w:val="00FD3DE2"/>
    <w:rsid w:val="00FD43F7"/>
    <w:rsid w:val="00FD4748"/>
    <w:rsid w:val="00FD4EFF"/>
    <w:rsid w:val="00FD4FF1"/>
    <w:rsid w:val="00FD57AE"/>
    <w:rsid w:val="00FD5802"/>
    <w:rsid w:val="00FD5B40"/>
    <w:rsid w:val="00FD6D4B"/>
    <w:rsid w:val="00FD7696"/>
    <w:rsid w:val="00FD77CC"/>
    <w:rsid w:val="00FE06A3"/>
    <w:rsid w:val="00FE0839"/>
    <w:rsid w:val="00FE0C2E"/>
    <w:rsid w:val="00FE0D70"/>
    <w:rsid w:val="00FE13B0"/>
    <w:rsid w:val="00FE1879"/>
    <w:rsid w:val="00FE22E2"/>
    <w:rsid w:val="00FE2465"/>
    <w:rsid w:val="00FE2993"/>
    <w:rsid w:val="00FE29F8"/>
    <w:rsid w:val="00FE3436"/>
    <w:rsid w:val="00FE3C2E"/>
    <w:rsid w:val="00FE3F00"/>
    <w:rsid w:val="00FE5276"/>
    <w:rsid w:val="00FE5B5F"/>
    <w:rsid w:val="00FE5DC8"/>
    <w:rsid w:val="00FE6601"/>
    <w:rsid w:val="00FE6735"/>
    <w:rsid w:val="00FE78C4"/>
    <w:rsid w:val="00FF02A0"/>
    <w:rsid w:val="00FF0C65"/>
    <w:rsid w:val="00FF0CC6"/>
    <w:rsid w:val="00FF227B"/>
    <w:rsid w:val="00FF2C88"/>
    <w:rsid w:val="00FF30F5"/>
    <w:rsid w:val="00FF3464"/>
    <w:rsid w:val="00FF3558"/>
    <w:rsid w:val="00FF3708"/>
    <w:rsid w:val="00FF44AF"/>
    <w:rsid w:val="00FF485F"/>
    <w:rsid w:val="00FF4DC1"/>
    <w:rsid w:val="00FF565A"/>
    <w:rsid w:val="00FF58D5"/>
    <w:rsid w:val="00FF6448"/>
    <w:rsid w:val="00FF6EE4"/>
    <w:rsid w:val="00FF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3219</TotalTime>
  <Pages>9</Pages>
  <Words>3642</Words>
  <Characters>20765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332</cp:revision>
  <cp:lastPrinted>2025-03-03T11:59:00Z</cp:lastPrinted>
  <dcterms:created xsi:type="dcterms:W3CDTF">2024-03-03T16:30:00Z</dcterms:created>
  <dcterms:modified xsi:type="dcterms:W3CDTF">2025-03-03T11:59:00Z</dcterms:modified>
</cp:coreProperties>
</file>